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A5" w:rsidRPr="005F23D4" w:rsidRDefault="007B79A5" w:rsidP="00057F0D">
      <w:pPr>
        <w:pStyle w:val="Bezmezer"/>
        <w:jc w:val="right"/>
        <w:rPr>
          <w:rFonts w:ascii="AvenirNext LT Pro Regular" w:hAnsi="AvenirNext LT Pro Regular"/>
          <w:sz w:val="20"/>
          <w:szCs w:val="20"/>
          <w:lang w:val="cs-CZ"/>
        </w:rPr>
      </w:pPr>
    </w:p>
    <w:p w:rsidR="007B79A5" w:rsidRPr="005F23D4" w:rsidRDefault="007B79A5" w:rsidP="00057F0D">
      <w:pPr>
        <w:pStyle w:val="Bezmezer"/>
        <w:jc w:val="right"/>
        <w:rPr>
          <w:rFonts w:ascii="AvenirNext LT Pro Regular" w:hAnsi="AvenirNext LT Pro Regular"/>
          <w:sz w:val="20"/>
          <w:szCs w:val="20"/>
          <w:lang w:val="cs-CZ"/>
        </w:rPr>
      </w:pPr>
    </w:p>
    <w:p w:rsidR="007B79A5" w:rsidRPr="005F23D4" w:rsidRDefault="007B79A5" w:rsidP="00057F0D">
      <w:pPr>
        <w:pStyle w:val="Bezmezer"/>
        <w:jc w:val="right"/>
        <w:rPr>
          <w:rFonts w:ascii="AvenirNext LT Pro Regular" w:hAnsi="AvenirNext LT Pro Regular"/>
          <w:sz w:val="20"/>
          <w:szCs w:val="20"/>
          <w:lang w:val="cs-CZ"/>
        </w:rPr>
      </w:pPr>
    </w:p>
    <w:p w:rsidR="007B79A5" w:rsidRPr="005F23D4" w:rsidRDefault="007B79A5" w:rsidP="00057F0D">
      <w:pPr>
        <w:pStyle w:val="Bezmezer"/>
        <w:jc w:val="right"/>
        <w:rPr>
          <w:rFonts w:ascii="AvenirNext LT Pro Regular" w:hAnsi="AvenirNext LT Pro Regular"/>
          <w:sz w:val="20"/>
          <w:szCs w:val="20"/>
          <w:lang w:val="cs-CZ"/>
        </w:rPr>
      </w:pPr>
    </w:p>
    <w:p w:rsidR="007B79A5" w:rsidRPr="005F23D4" w:rsidRDefault="007B79A5" w:rsidP="00057F0D">
      <w:pPr>
        <w:pStyle w:val="Bezmezer"/>
        <w:jc w:val="right"/>
        <w:rPr>
          <w:rFonts w:ascii="AvenirNext LT Pro Regular" w:hAnsi="AvenirNext LT Pro Regular"/>
          <w:sz w:val="20"/>
          <w:szCs w:val="20"/>
          <w:lang w:val="cs-CZ"/>
        </w:rPr>
      </w:pPr>
    </w:p>
    <w:p w:rsidR="00057F0D" w:rsidRPr="005F23D4" w:rsidRDefault="00706410" w:rsidP="00057F0D">
      <w:pPr>
        <w:pStyle w:val="Bezmezer"/>
        <w:jc w:val="right"/>
        <w:rPr>
          <w:rFonts w:ascii="AvenirNext LT Pro Regular" w:hAnsi="AvenirNext LT Pro Regular"/>
          <w:sz w:val="20"/>
          <w:szCs w:val="20"/>
          <w:lang w:val="cs-CZ"/>
        </w:rPr>
      </w:pPr>
      <w:r>
        <w:rPr>
          <w:rFonts w:ascii="AvenirNext LT Pro Regular" w:hAnsi="AvenirNext LT Pro Regular"/>
          <w:sz w:val="20"/>
          <w:szCs w:val="20"/>
          <w:lang w:val="cs-CZ"/>
        </w:rPr>
        <w:t>1</w:t>
      </w:r>
      <w:r w:rsidR="008E65DE">
        <w:rPr>
          <w:rFonts w:ascii="AvenirNext LT Pro Regular" w:hAnsi="AvenirNext LT Pro Regular"/>
          <w:sz w:val="20"/>
          <w:szCs w:val="20"/>
          <w:lang w:val="cs-CZ"/>
        </w:rPr>
        <w:t>3</w:t>
      </w:r>
      <w:r w:rsidR="00F04037">
        <w:rPr>
          <w:rFonts w:ascii="AvenirNext LT Pro Regular" w:hAnsi="AvenirNext LT Pro Regular"/>
          <w:sz w:val="20"/>
          <w:szCs w:val="20"/>
          <w:lang w:val="cs-CZ"/>
        </w:rPr>
        <w:t>. září</w:t>
      </w:r>
      <w:r w:rsidR="00057F0D" w:rsidRPr="005F23D4">
        <w:rPr>
          <w:rFonts w:ascii="AvenirNext LT Pro Regular" w:hAnsi="AvenirNext LT Pro Regular"/>
          <w:sz w:val="20"/>
          <w:szCs w:val="20"/>
          <w:lang w:val="cs-CZ"/>
        </w:rPr>
        <w:t xml:space="preserve"> 201</w:t>
      </w:r>
      <w:r w:rsidR="00DF6204" w:rsidRPr="005F23D4">
        <w:rPr>
          <w:rFonts w:ascii="AvenirNext LT Pro Regular" w:hAnsi="AvenirNext LT Pro Regular"/>
          <w:sz w:val="20"/>
          <w:szCs w:val="20"/>
          <w:lang w:val="cs-CZ"/>
        </w:rPr>
        <w:t>8</w:t>
      </w:r>
    </w:p>
    <w:p w:rsidR="000C0810" w:rsidRDefault="000C0810" w:rsidP="009A5200">
      <w:pPr>
        <w:spacing w:beforeLines="1" w:before="2" w:afterLines="1" w:after="2"/>
        <w:rPr>
          <w:rFonts w:ascii="AvenirNext LT Pro Regular" w:hAnsi="AvenirNext LT Pro Regular"/>
          <w:b/>
          <w:sz w:val="36"/>
          <w:szCs w:val="36"/>
          <w:lang w:val="cs-CZ"/>
        </w:rPr>
      </w:pPr>
    </w:p>
    <w:p w:rsidR="009550EE" w:rsidRPr="000C0810" w:rsidRDefault="009550EE" w:rsidP="009550EE">
      <w:pPr>
        <w:rPr>
          <w:rFonts w:ascii="AvenirNext LT Pro Regular" w:hAnsi="AvenirNext LT Pro Regular"/>
          <w:b/>
          <w:sz w:val="16"/>
          <w:szCs w:val="16"/>
          <w:lang w:val="cs-CZ"/>
        </w:rPr>
      </w:pPr>
    </w:p>
    <w:p w:rsidR="000C0810" w:rsidRPr="003D26D6" w:rsidRDefault="000C0810" w:rsidP="000C0810">
      <w:pPr>
        <w:spacing w:beforeLines="1" w:before="2" w:afterLines="1" w:after="2"/>
        <w:jc w:val="center"/>
        <w:rPr>
          <w:rFonts w:ascii="AvenirNext LT Pro Regular" w:hAnsi="AvenirNext LT Pro Regular"/>
          <w:b/>
          <w:sz w:val="44"/>
          <w:szCs w:val="44"/>
          <w:lang w:val="cs-CZ"/>
        </w:rPr>
      </w:pPr>
      <w:r w:rsidRPr="003D26D6">
        <w:rPr>
          <w:rFonts w:ascii="AvenirNext LT Pro Regular" w:hAnsi="AvenirNext LT Pro Regular"/>
          <w:b/>
          <w:sz w:val="44"/>
          <w:szCs w:val="44"/>
          <w:lang w:val="cs-CZ"/>
        </w:rPr>
        <w:t>HubHub</w:t>
      </w:r>
      <w:r w:rsidR="00F04037">
        <w:rPr>
          <w:rFonts w:ascii="AvenirNext LT Pro Regular" w:hAnsi="AvenirNext LT Pro Regular"/>
          <w:b/>
          <w:sz w:val="44"/>
          <w:szCs w:val="44"/>
          <w:lang w:val="cs-CZ"/>
        </w:rPr>
        <w:t>u se daří</w:t>
      </w:r>
      <w:r w:rsidRPr="003D26D6">
        <w:rPr>
          <w:rFonts w:ascii="AvenirNext LT Pro Regular" w:hAnsi="AvenirNext LT Pro Regular"/>
          <w:b/>
          <w:sz w:val="44"/>
          <w:szCs w:val="44"/>
          <w:lang w:val="cs-CZ"/>
        </w:rPr>
        <w:t>!</w:t>
      </w:r>
    </w:p>
    <w:p w:rsidR="000C0810" w:rsidRPr="003D26D6" w:rsidRDefault="000C0810" w:rsidP="000C0810">
      <w:pPr>
        <w:spacing w:beforeLines="1" w:before="2" w:afterLines="1" w:after="2"/>
        <w:jc w:val="center"/>
        <w:rPr>
          <w:rFonts w:ascii="AvenirNext LT Pro Regular" w:hAnsi="AvenirNext LT Pro Regular"/>
          <w:b/>
          <w:sz w:val="16"/>
          <w:szCs w:val="16"/>
          <w:lang w:val="cs-CZ"/>
        </w:rPr>
      </w:pPr>
    </w:p>
    <w:p w:rsidR="000C0810" w:rsidRPr="00416000" w:rsidRDefault="00420BCA" w:rsidP="000C0810">
      <w:pPr>
        <w:spacing w:beforeLines="1" w:before="2" w:afterLines="1" w:after="2"/>
        <w:jc w:val="center"/>
        <w:rPr>
          <w:rFonts w:ascii="AvenirNext LT Pro Regular" w:hAnsi="AvenirNext LT Pro Regular"/>
          <w:b/>
          <w:sz w:val="32"/>
          <w:szCs w:val="36"/>
          <w:lang w:val="cs-CZ"/>
        </w:rPr>
      </w:pPr>
      <w:r>
        <w:rPr>
          <w:rFonts w:ascii="AvenirNext LT Pro Regular" w:hAnsi="AvenirNext LT Pro Regular"/>
          <w:b/>
          <w:sz w:val="32"/>
          <w:szCs w:val="36"/>
          <w:lang w:val="cs-CZ"/>
        </w:rPr>
        <w:t>V</w:t>
      </w:r>
      <w:r w:rsidR="00F04037">
        <w:rPr>
          <w:rFonts w:ascii="AvenirNext LT Pro Regular" w:hAnsi="AvenirNext LT Pro Regular"/>
          <w:b/>
          <w:sz w:val="32"/>
          <w:szCs w:val="36"/>
          <w:lang w:val="cs-CZ"/>
        </w:rPr>
        <w:t> příštím roce plánuje své prostory rozšířit o dalších 4 000 m</w:t>
      </w:r>
      <w:r w:rsidR="00F04037">
        <w:rPr>
          <w:rFonts w:ascii="AvenirNext LT Pro Regular" w:hAnsi="AvenirNext LT Pro Regular"/>
          <w:b/>
          <w:sz w:val="32"/>
          <w:szCs w:val="36"/>
          <w:vertAlign w:val="superscript"/>
          <w:lang w:val="cs-CZ"/>
        </w:rPr>
        <w:t>2</w:t>
      </w:r>
    </w:p>
    <w:p w:rsidR="00F04037" w:rsidRDefault="00F04037" w:rsidP="000C0810">
      <w:pPr>
        <w:jc w:val="both"/>
        <w:rPr>
          <w:rFonts w:ascii="AvenirNext LT Pro Regular" w:hAnsi="AvenirNext LT Pro Regular"/>
          <w:lang w:val="cs-CZ"/>
        </w:rPr>
      </w:pPr>
    </w:p>
    <w:p w:rsidR="00F04037" w:rsidRPr="00F04037" w:rsidRDefault="00F04037" w:rsidP="00F04037">
      <w:pPr>
        <w:jc w:val="both"/>
        <w:rPr>
          <w:rFonts w:ascii="AvenirNext LT Pro Regular" w:hAnsi="AvenirNext LT Pro Regular"/>
          <w:lang w:val="cs-CZ"/>
        </w:rPr>
      </w:pPr>
      <w:r>
        <w:rPr>
          <w:rFonts w:ascii="AvenirNext LT Pro Regular" w:hAnsi="AvenirNext LT Pro Regular"/>
          <w:b/>
          <w:bCs/>
          <w:lang w:val="cs-CZ"/>
        </w:rPr>
        <w:t xml:space="preserve">O </w:t>
      </w:r>
      <w:r w:rsidRPr="00F04037">
        <w:rPr>
          <w:rFonts w:ascii="AvenirNext LT Pro Regular" w:hAnsi="AvenirNext LT Pro Regular"/>
          <w:b/>
          <w:bCs/>
          <w:lang w:val="cs-CZ"/>
        </w:rPr>
        <w:t>nově otevřený </w:t>
      </w:r>
      <w:proofErr w:type="spellStart"/>
      <w:r w:rsidRPr="00F04037">
        <w:rPr>
          <w:rFonts w:ascii="AvenirNext LT Pro Regular" w:hAnsi="AvenirNext LT Pro Regular"/>
          <w:b/>
          <w:bCs/>
          <w:lang w:val="cs-CZ"/>
        </w:rPr>
        <w:t>coworking</w:t>
      </w:r>
      <w:proofErr w:type="spellEnd"/>
      <w:r w:rsidRPr="00F04037">
        <w:rPr>
          <w:rFonts w:ascii="AvenirNext LT Pro Regular" w:hAnsi="AvenirNext LT Pro Regular"/>
          <w:b/>
          <w:bCs/>
          <w:lang w:val="cs-CZ"/>
        </w:rPr>
        <w:t> </w:t>
      </w:r>
      <w:proofErr w:type="spellStart"/>
      <w:r w:rsidRPr="00F04037">
        <w:rPr>
          <w:rFonts w:ascii="AvenirNext LT Pro Regular" w:hAnsi="AvenirNext LT Pro Regular"/>
          <w:lang w:val="cs-CZ"/>
        </w:rPr>
        <w:fldChar w:fldCharType="begin"/>
      </w:r>
      <w:r w:rsidRPr="00F04037">
        <w:rPr>
          <w:rFonts w:ascii="AvenirNext LT Pro Regular" w:hAnsi="AvenirNext LT Pro Regular"/>
          <w:lang w:val="cs-CZ"/>
        </w:rPr>
        <w:instrText xml:space="preserve"> HYPERLINK "https://www.hubhub.com/cs/" </w:instrText>
      </w:r>
      <w:r w:rsidRPr="00F04037">
        <w:rPr>
          <w:rFonts w:ascii="AvenirNext LT Pro Regular" w:hAnsi="AvenirNext LT Pro Regular"/>
          <w:lang w:val="cs-CZ"/>
        </w:rPr>
        <w:fldChar w:fldCharType="separate"/>
      </w:r>
      <w:r w:rsidRPr="00F04037">
        <w:rPr>
          <w:rStyle w:val="Hypertextovodkaz"/>
          <w:rFonts w:ascii="AvenirNext LT Pro Regular" w:hAnsi="AvenirNext LT Pro Regular"/>
          <w:b/>
          <w:bCs/>
          <w:lang w:val="cs-CZ"/>
        </w:rPr>
        <w:t>HubHub</w:t>
      </w:r>
      <w:proofErr w:type="spellEnd"/>
      <w:r w:rsidRPr="00F04037">
        <w:rPr>
          <w:rFonts w:ascii="AvenirNext LT Pro Regular" w:hAnsi="AvenirNext LT Pro Regular"/>
          <w:lang w:val="cs-CZ"/>
        </w:rPr>
        <w:fldChar w:fldCharType="end"/>
      </w:r>
      <w:r w:rsidRPr="00F04037">
        <w:rPr>
          <w:rFonts w:ascii="AvenirNext LT Pro Regular" w:hAnsi="AvenirNext LT Pro Regular"/>
          <w:b/>
          <w:bCs/>
          <w:lang w:val="cs-CZ"/>
        </w:rPr>
        <w:t> mezinárodní</w:t>
      </w:r>
      <w:r>
        <w:rPr>
          <w:rFonts w:ascii="AvenirNext LT Pro Regular" w:hAnsi="AvenirNext LT Pro Regular"/>
          <w:b/>
          <w:bCs/>
          <w:lang w:val="cs-CZ"/>
        </w:rPr>
        <w:t xml:space="preserve">ho </w:t>
      </w:r>
      <w:r w:rsidR="00420BCA">
        <w:rPr>
          <w:rFonts w:ascii="AvenirNext LT Pro Regular" w:hAnsi="AvenirNext LT Pro Regular"/>
          <w:b/>
          <w:bCs/>
          <w:lang w:val="cs-CZ"/>
        </w:rPr>
        <w:t>poskyto</w:t>
      </w:r>
      <w:bookmarkStart w:id="0" w:name="_GoBack"/>
      <w:bookmarkEnd w:id="0"/>
      <w:r w:rsidR="00420BCA">
        <w:rPr>
          <w:rFonts w:ascii="AvenirNext LT Pro Regular" w:hAnsi="AvenirNext LT Pro Regular"/>
          <w:b/>
          <w:bCs/>
          <w:lang w:val="cs-CZ"/>
        </w:rPr>
        <w:t xml:space="preserve">vatele </w:t>
      </w:r>
      <w:r w:rsidR="00420BCA" w:rsidRPr="00F04037">
        <w:rPr>
          <w:rFonts w:ascii="AvenirNext LT Pro Regular" w:hAnsi="AvenirNext LT Pro Regular"/>
          <w:b/>
          <w:bCs/>
          <w:lang w:val="cs-CZ"/>
        </w:rPr>
        <w:t>pracovních</w:t>
      </w:r>
      <w:r>
        <w:rPr>
          <w:rFonts w:ascii="AvenirNext LT Pro Regular" w:hAnsi="AvenirNext LT Pro Regular"/>
          <w:b/>
          <w:bCs/>
          <w:lang w:val="cs-CZ"/>
        </w:rPr>
        <w:t xml:space="preserve"> prostor </w:t>
      </w:r>
      <w:r w:rsidR="00420BCA">
        <w:rPr>
          <w:rFonts w:ascii="AvenirNext LT Pro Regular" w:hAnsi="AvenirNext LT Pro Regular"/>
          <w:b/>
          <w:bCs/>
          <w:lang w:val="cs-CZ"/>
        </w:rPr>
        <w:br/>
      </w:r>
      <w:hyperlink r:id="rId8" w:history="1">
        <w:r w:rsidRPr="00F04037">
          <w:rPr>
            <w:rStyle w:val="Hypertextovodkaz"/>
            <w:rFonts w:ascii="AvenirNext LT Pro Regular" w:hAnsi="AvenirNext LT Pro Regular"/>
            <w:b/>
            <w:bCs/>
            <w:lang w:val="cs-CZ"/>
          </w:rPr>
          <w:t>HB Reavis</w:t>
        </w:r>
      </w:hyperlink>
      <w:r w:rsidRPr="00F04037">
        <w:rPr>
          <w:rFonts w:ascii="AvenirNext LT Pro Regular" w:hAnsi="AvenirNext LT Pro Regular"/>
          <w:b/>
          <w:bCs/>
          <w:lang w:val="cs-CZ"/>
        </w:rPr>
        <w:t> na pražských „Příkopech“ je velký zájem a hlásí téměř plno. Už nyní proto plánuje další expanzi – rozšíření stávajících prostor přímo v budově Na Příkopě 14 o dalších 1 500 m</w:t>
      </w:r>
      <w:r w:rsidRPr="00F04037">
        <w:rPr>
          <w:rFonts w:ascii="AvenirNext LT Pro Regular" w:hAnsi="AvenirNext LT Pro Regular"/>
          <w:b/>
          <w:bCs/>
          <w:vertAlign w:val="superscript"/>
          <w:lang w:val="cs-CZ"/>
        </w:rPr>
        <w:t>2</w:t>
      </w:r>
      <w:r w:rsidRPr="00F04037">
        <w:rPr>
          <w:rFonts w:ascii="AvenirNext LT Pro Regular" w:hAnsi="AvenirNext LT Pro Regular"/>
          <w:b/>
          <w:bCs/>
          <w:lang w:val="cs-CZ"/>
        </w:rPr>
        <w:t> a v nově zrekonstruovaném Paláci ARA na Jungmannově náměstí se v první třetině příštího roku stane největším nájemcem na ploše větší než 2 500 m</w:t>
      </w:r>
      <w:r w:rsidRPr="00F04037">
        <w:rPr>
          <w:rFonts w:ascii="AvenirNext LT Pro Regular" w:hAnsi="AvenirNext LT Pro Regular"/>
          <w:b/>
          <w:bCs/>
          <w:vertAlign w:val="superscript"/>
          <w:lang w:val="cs-CZ"/>
        </w:rPr>
        <w:t>2</w:t>
      </w:r>
      <w:r w:rsidRPr="00F04037">
        <w:rPr>
          <w:rFonts w:ascii="AvenirNext LT Pro Regular" w:hAnsi="AvenirNext LT Pro Regular"/>
          <w:b/>
          <w:bCs/>
          <w:lang w:val="cs-CZ"/>
        </w:rPr>
        <w:t>. </w:t>
      </w:r>
    </w:p>
    <w:p w:rsidR="00F04037" w:rsidRPr="00F04037" w:rsidRDefault="00F04037" w:rsidP="00F04037">
      <w:pPr>
        <w:jc w:val="both"/>
        <w:rPr>
          <w:rFonts w:ascii="AvenirNext LT Pro Regular" w:hAnsi="AvenirNext LT Pro Regular"/>
          <w:lang w:val="cs-CZ"/>
        </w:rPr>
      </w:pPr>
      <w:r w:rsidRPr="00F04037">
        <w:rPr>
          <w:rFonts w:ascii="AvenirNext LT Pro Regular" w:hAnsi="AvenirNext LT Pro Regular"/>
          <w:lang w:val="cs-CZ"/>
        </w:rPr>
        <w:t> </w:t>
      </w:r>
    </w:p>
    <w:p w:rsidR="00F04037" w:rsidRPr="00F04037" w:rsidRDefault="00F04037" w:rsidP="00F04037">
      <w:pPr>
        <w:jc w:val="both"/>
        <w:rPr>
          <w:rFonts w:ascii="AvenirNext LT Pro Regular" w:hAnsi="AvenirNext LT Pro Regular"/>
          <w:lang w:val="cs-CZ"/>
        </w:rPr>
      </w:pPr>
      <w:r w:rsidRPr="00F04037">
        <w:rPr>
          <w:rFonts w:ascii="AvenirNext LT Pro Regular" w:hAnsi="AvenirNext LT Pro Regular"/>
          <w:lang w:val="cs-CZ"/>
        </w:rPr>
        <w:t xml:space="preserve">K inovativní komunitě HubHubu se dosud připojila </w:t>
      </w:r>
      <w:r w:rsidRPr="00420BCA">
        <w:rPr>
          <w:rFonts w:ascii="AvenirNext LT Pro Regular" w:hAnsi="AvenirNext LT Pro Regular"/>
          <w:b/>
          <w:lang w:val="cs-CZ"/>
        </w:rPr>
        <w:t>řada zajímavých členů</w:t>
      </w:r>
      <w:r w:rsidRPr="00F04037">
        <w:rPr>
          <w:rFonts w:ascii="AvenirNext LT Pro Regular" w:hAnsi="AvenirNext LT Pro Regular"/>
          <w:lang w:val="cs-CZ"/>
        </w:rPr>
        <w:t>. Po internetovém knihkupectví </w:t>
      </w:r>
      <w:hyperlink r:id="rId9" w:history="1">
        <w:r w:rsidRPr="0063419A">
          <w:rPr>
            <w:rStyle w:val="Hypertextovodkaz"/>
            <w:rFonts w:ascii="AvenirNext LT Pro Regular" w:hAnsi="AvenirNext LT Pro Regular"/>
            <w:b/>
            <w:lang w:val="cs-CZ"/>
          </w:rPr>
          <w:t>Martinus.cz</w:t>
        </w:r>
      </w:hyperlink>
      <w:r w:rsidRPr="00F04037">
        <w:rPr>
          <w:rFonts w:ascii="AvenirNext LT Pro Regular" w:hAnsi="AvenirNext LT Pro Regular"/>
          <w:lang w:val="cs-CZ"/>
        </w:rPr>
        <w:t xml:space="preserve"> například </w:t>
      </w:r>
      <w:r w:rsidR="0063419A">
        <w:rPr>
          <w:rFonts w:ascii="AvenirNext LT Pro Regular" w:hAnsi="AvenirNext LT Pro Regular"/>
          <w:lang w:val="cs-CZ"/>
        </w:rPr>
        <w:t xml:space="preserve">i </w:t>
      </w:r>
      <w:r w:rsidRPr="00F04037">
        <w:rPr>
          <w:rFonts w:ascii="AvenirNext LT Pro Regular" w:hAnsi="AvenirNext LT Pro Regular"/>
          <w:lang w:val="cs-CZ"/>
        </w:rPr>
        <w:t xml:space="preserve">český startup se stopou v Silicon </w:t>
      </w:r>
      <w:proofErr w:type="spellStart"/>
      <w:r w:rsidRPr="00F04037">
        <w:rPr>
          <w:rFonts w:ascii="AvenirNext LT Pro Regular" w:hAnsi="AvenirNext LT Pro Regular"/>
          <w:lang w:val="cs-CZ"/>
        </w:rPr>
        <w:t>Valley</w:t>
      </w:r>
      <w:proofErr w:type="spellEnd"/>
      <w:r w:rsidRPr="00F04037">
        <w:rPr>
          <w:rFonts w:ascii="AvenirNext LT Pro Regular" w:hAnsi="AvenirNext LT Pro Regular"/>
          <w:lang w:val="cs-CZ"/>
        </w:rPr>
        <w:t>, </w:t>
      </w:r>
      <w:proofErr w:type="spellStart"/>
      <w:r w:rsidRPr="00F04037">
        <w:rPr>
          <w:rFonts w:ascii="AvenirNext LT Pro Regular" w:hAnsi="AvenirNext LT Pro Regular"/>
          <w:lang w:val="cs-CZ"/>
        </w:rPr>
        <w:fldChar w:fldCharType="begin"/>
      </w:r>
      <w:r w:rsidRPr="00F04037">
        <w:rPr>
          <w:rFonts w:ascii="AvenirNext LT Pro Regular" w:hAnsi="AvenirNext LT Pro Regular"/>
          <w:lang w:val="cs-CZ"/>
        </w:rPr>
        <w:instrText xml:space="preserve"> HYPERLINK "https://www.productboard.com/" </w:instrText>
      </w:r>
      <w:r w:rsidRPr="00F04037">
        <w:rPr>
          <w:rFonts w:ascii="AvenirNext LT Pro Regular" w:hAnsi="AvenirNext LT Pro Regular"/>
          <w:lang w:val="cs-CZ"/>
        </w:rPr>
        <w:fldChar w:fldCharType="separate"/>
      </w:r>
      <w:r w:rsidRPr="00F04037">
        <w:rPr>
          <w:rStyle w:val="Hypertextovodkaz"/>
          <w:rFonts w:ascii="AvenirNext LT Pro Regular" w:hAnsi="AvenirNext LT Pro Regular"/>
          <w:b/>
          <w:bCs/>
          <w:lang w:val="cs-CZ"/>
        </w:rPr>
        <w:t>Productboard</w:t>
      </w:r>
      <w:proofErr w:type="spellEnd"/>
      <w:r w:rsidRPr="00F04037">
        <w:rPr>
          <w:rFonts w:ascii="AvenirNext LT Pro Regular" w:hAnsi="AvenirNext LT Pro Regular"/>
          <w:lang w:val="cs-CZ"/>
        </w:rPr>
        <w:fldChar w:fldCharType="end"/>
      </w:r>
      <w:r w:rsidRPr="00F04037">
        <w:rPr>
          <w:rFonts w:ascii="AvenirNext LT Pro Regular" w:hAnsi="AvenirNext LT Pro Regular"/>
          <w:lang w:val="cs-CZ"/>
        </w:rPr>
        <w:t>, jehož platforma usnadňuje produktovým manažerům lépe řídit vývoj produktů, nebo úspěšná prodejní aplikace </w:t>
      </w:r>
      <w:hyperlink r:id="rId10" w:history="1">
        <w:r w:rsidRPr="00F04037">
          <w:rPr>
            <w:rStyle w:val="Hypertextovodkaz"/>
            <w:rFonts w:ascii="AvenirNext LT Pro Regular" w:hAnsi="AvenirNext LT Pro Regular"/>
            <w:b/>
            <w:bCs/>
            <w:lang w:val="cs-CZ"/>
          </w:rPr>
          <w:t>Letgo</w:t>
        </w:r>
      </w:hyperlink>
      <w:r w:rsidRPr="00F04037">
        <w:rPr>
          <w:rFonts w:ascii="AvenirNext LT Pro Regular" w:hAnsi="AvenirNext LT Pro Regular"/>
          <w:lang w:val="cs-CZ"/>
        </w:rPr>
        <w:t>.</w:t>
      </w:r>
    </w:p>
    <w:p w:rsidR="00F04037" w:rsidRPr="00F04037" w:rsidRDefault="00F04037" w:rsidP="00F04037">
      <w:pPr>
        <w:jc w:val="both"/>
        <w:rPr>
          <w:rFonts w:ascii="AvenirNext LT Pro Regular" w:hAnsi="AvenirNext LT Pro Regular"/>
          <w:lang w:val="cs-CZ"/>
        </w:rPr>
      </w:pPr>
      <w:r w:rsidRPr="00F04037">
        <w:rPr>
          <w:rFonts w:ascii="AvenirNext LT Pro Regular" w:hAnsi="AvenirNext LT Pro Regular"/>
          <w:lang w:val="cs-CZ"/>
        </w:rPr>
        <w:t> </w:t>
      </w:r>
    </w:p>
    <w:p w:rsidR="00F04037" w:rsidRPr="00F04037" w:rsidRDefault="00F04037" w:rsidP="00F04037">
      <w:pPr>
        <w:jc w:val="both"/>
        <w:rPr>
          <w:rFonts w:ascii="AvenirNext LT Pro Regular" w:hAnsi="AvenirNext LT Pro Regular"/>
          <w:lang w:val="cs-CZ"/>
        </w:rPr>
      </w:pPr>
      <w:r w:rsidRPr="00F04037">
        <w:rPr>
          <w:rFonts w:ascii="AvenirNext LT Pro Regular" w:hAnsi="AvenirNext LT Pro Regular"/>
          <w:i/>
          <w:iCs/>
          <w:lang w:val="cs-CZ"/>
        </w:rPr>
        <w:t xml:space="preserve">„Pro HubHub jsme se rozhodli poměrně </w:t>
      </w:r>
      <w:r w:rsidR="00420BCA" w:rsidRPr="00F04037">
        <w:rPr>
          <w:rFonts w:ascii="AvenirNext LT Pro Regular" w:hAnsi="AvenirNext LT Pro Regular"/>
          <w:i/>
          <w:iCs/>
          <w:lang w:val="cs-CZ"/>
        </w:rPr>
        <w:t>rychle – přesvědčila</w:t>
      </w:r>
      <w:r w:rsidRPr="00F04037">
        <w:rPr>
          <w:rFonts w:ascii="AvenirNext LT Pro Regular" w:hAnsi="AvenirNext LT Pro Regular"/>
          <w:i/>
          <w:iCs/>
          <w:lang w:val="cs-CZ"/>
        </w:rPr>
        <w:t xml:space="preserve"> nás skvělá lokalita, moderní design, dynamické prostředí a výborné reference. Coworking pro nás byl jasnou volbou i proto, že klasické kanceláře dnes vyžadují tří až pětiletou vázanost, což je pro rychle rostoucí firmy nevýhodné,“</w:t>
      </w:r>
      <w:r w:rsidRPr="00F04037">
        <w:rPr>
          <w:rFonts w:ascii="AvenirNext LT Pro Regular" w:hAnsi="AvenirNext LT Pro Regular"/>
          <w:lang w:val="cs-CZ"/>
        </w:rPr>
        <w:t> řekl </w:t>
      </w:r>
      <w:r w:rsidRPr="00F04037">
        <w:rPr>
          <w:rFonts w:ascii="AvenirNext LT Pro Regular" w:hAnsi="AvenirNext LT Pro Regular"/>
          <w:b/>
          <w:bCs/>
          <w:lang w:val="cs-CZ"/>
        </w:rPr>
        <w:t>Jakub Kováč</w:t>
      </w:r>
      <w:r w:rsidRPr="00F04037">
        <w:rPr>
          <w:rFonts w:ascii="AvenirNext LT Pro Regular" w:hAnsi="AvenirNext LT Pro Regular"/>
          <w:lang w:val="cs-CZ"/>
        </w:rPr>
        <w:t>, ředitel Letgo pro střední Evropu.</w:t>
      </w:r>
    </w:p>
    <w:p w:rsidR="00F04037" w:rsidRPr="00F04037" w:rsidRDefault="00F04037" w:rsidP="00F04037">
      <w:pPr>
        <w:jc w:val="both"/>
        <w:rPr>
          <w:rFonts w:ascii="AvenirNext LT Pro Regular" w:hAnsi="AvenirNext LT Pro Regular"/>
          <w:lang w:val="cs-CZ"/>
        </w:rPr>
      </w:pPr>
      <w:r w:rsidRPr="00F04037">
        <w:rPr>
          <w:rFonts w:ascii="AvenirNext LT Pro Regular" w:hAnsi="AvenirNext LT Pro Regular"/>
          <w:lang w:val="cs-CZ"/>
        </w:rPr>
        <w:t> </w:t>
      </w:r>
    </w:p>
    <w:p w:rsidR="0063419A" w:rsidRDefault="00F04037" w:rsidP="00F04037">
      <w:pPr>
        <w:jc w:val="both"/>
        <w:rPr>
          <w:rFonts w:ascii="AvenirNext LT Pro Regular" w:hAnsi="AvenirNext LT Pro Regular"/>
          <w:lang w:val="cs-CZ"/>
        </w:rPr>
      </w:pPr>
      <w:r w:rsidRPr="00F04037">
        <w:rPr>
          <w:rFonts w:ascii="AvenirNext LT Pro Regular" w:hAnsi="AvenirNext LT Pro Regular"/>
          <w:lang w:val="cs-CZ"/>
        </w:rPr>
        <w:t>První pražský HubHub</w:t>
      </w:r>
      <w:r w:rsidRPr="00F04037">
        <w:rPr>
          <w:rFonts w:ascii="AvenirNext LT Pro Regular" w:hAnsi="AvenirNext LT Pro Regular"/>
          <w:b/>
          <w:bCs/>
          <w:lang w:val="cs-CZ"/>
        </w:rPr>
        <w:t> </w:t>
      </w:r>
      <w:r w:rsidRPr="00F04037">
        <w:rPr>
          <w:rFonts w:ascii="AvenirNext LT Pro Regular" w:hAnsi="AvenirNext LT Pro Regular"/>
          <w:lang w:val="cs-CZ"/>
        </w:rPr>
        <w:t xml:space="preserve">nabízí nejen </w:t>
      </w:r>
      <w:r w:rsidRPr="0063419A">
        <w:rPr>
          <w:rFonts w:ascii="AvenirNext LT Pro Regular" w:hAnsi="AvenirNext LT Pro Regular"/>
          <w:b/>
          <w:lang w:val="cs-CZ"/>
        </w:rPr>
        <w:t>ideální pracovní podmínky</w:t>
      </w:r>
      <w:r w:rsidRPr="00F04037">
        <w:rPr>
          <w:rFonts w:ascii="AvenirNext LT Pro Regular" w:hAnsi="AvenirNext LT Pro Regular"/>
          <w:lang w:val="cs-CZ"/>
        </w:rPr>
        <w:t xml:space="preserve"> pro freelancery, začínající firmy i větší týmy, ale také </w:t>
      </w:r>
      <w:r w:rsidRPr="0063419A">
        <w:rPr>
          <w:rFonts w:ascii="AvenirNext LT Pro Regular" w:hAnsi="AvenirNext LT Pro Regular"/>
          <w:b/>
          <w:lang w:val="cs-CZ"/>
        </w:rPr>
        <w:t>vlastní strukturovaný edukační program</w:t>
      </w:r>
      <w:r w:rsidRPr="00F04037">
        <w:rPr>
          <w:rFonts w:ascii="AvenirNext LT Pro Regular" w:hAnsi="AvenirNext LT Pro Regular"/>
          <w:lang w:val="cs-CZ"/>
        </w:rPr>
        <w:t>, díky kterému stimuluje rozvo</w:t>
      </w:r>
      <w:r w:rsidR="0063419A">
        <w:rPr>
          <w:rFonts w:ascii="AvenirNext LT Pro Regular" w:hAnsi="AvenirNext LT Pro Regular"/>
          <w:lang w:val="cs-CZ"/>
        </w:rPr>
        <w:t>j talentu, podnikání a propojuje startupy, korporátní svět, studenty a neziskové organizace</w:t>
      </w:r>
      <w:r w:rsidRPr="00F04037">
        <w:rPr>
          <w:rFonts w:ascii="AvenirNext LT Pro Regular" w:hAnsi="AvenirNext LT Pro Regular"/>
          <w:lang w:val="cs-CZ"/>
        </w:rPr>
        <w:t xml:space="preserve">. </w:t>
      </w:r>
    </w:p>
    <w:p w:rsidR="0063419A" w:rsidRDefault="0063419A" w:rsidP="00F04037">
      <w:pPr>
        <w:jc w:val="both"/>
        <w:rPr>
          <w:rFonts w:ascii="AvenirNext LT Pro Regular" w:hAnsi="AvenirNext LT Pro Regular"/>
          <w:lang w:val="cs-CZ"/>
        </w:rPr>
      </w:pPr>
    </w:p>
    <w:p w:rsidR="00F04037" w:rsidRPr="00F04037" w:rsidRDefault="00F04037" w:rsidP="00F04037">
      <w:pPr>
        <w:jc w:val="both"/>
        <w:rPr>
          <w:rFonts w:ascii="AvenirNext LT Pro Regular" w:hAnsi="AvenirNext LT Pro Regular"/>
          <w:lang w:val="cs-CZ"/>
        </w:rPr>
      </w:pPr>
      <w:r w:rsidRPr="00F04037">
        <w:rPr>
          <w:rFonts w:ascii="AvenirNext LT Pro Regular" w:hAnsi="AvenirNext LT Pro Regular"/>
          <w:lang w:val="cs-CZ"/>
        </w:rPr>
        <w:t xml:space="preserve">V samém centru města pak poskytuje </w:t>
      </w:r>
      <w:r w:rsidRPr="0063419A">
        <w:rPr>
          <w:rFonts w:ascii="AvenirNext LT Pro Regular" w:hAnsi="AvenirNext LT Pro Regular"/>
          <w:b/>
          <w:lang w:val="cs-CZ"/>
        </w:rPr>
        <w:t>na celkové ploše 2 000 m</w:t>
      </w:r>
      <w:r w:rsidRPr="0063419A">
        <w:rPr>
          <w:rFonts w:ascii="AvenirNext LT Pro Regular" w:hAnsi="AvenirNext LT Pro Regular"/>
          <w:b/>
          <w:vertAlign w:val="superscript"/>
          <w:lang w:val="cs-CZ"/>
        </w:rPr>
        <w:t>2</w:t>
      </w:r>
      <w:r w:rsidRPr="00F04037">
        <w:rPr>
          <w:rFonts w:ascii="AvenirNext LT Pro Regular" w:hAnsi="AvenirNext LT Pro Regular"/>
          <w:lang w:val="cs-CZ"/>
        </w:rPr>
        <w:t xml:space="preserve"> více než 250 pracovních míst, prostor pro akce a workshopy, terasu, kuchyňky, herní a relaxační zóny. Na jediném místě je tak možné nerušeně pracovat, relaxovat u herní konzole nebo ve spacím boxu, domluvit si schůzku, zarezervovat zasedačku, poznat inspirativní komunitu lidí a navíc </w:t>
      </w:r>
      <w:r w:rsidRPr="0063419A">
        <w:rPr>
          <w:rFonts w:ascii="AvenirNext LT Pro Regular" w:hAnsi="AvenirNext LT Pro Regular"/>
          <w:b/>
          <w:lang w:val="cs-CZ"/>
        </w:rPr>
        <w:t>rozvíjet talent a vlastní podnikání</w:t>
      </w:r>
      <w:r w:rsidRPr="00F04037">
        <w:rPr>
          <w:rFonts w:ascii="AvenirNext LT Pro Regular" w:hAnsi="AvenirNext LT Pro Regular"/>
          <w:lang w:val="cs-CZ"/>
        </w:rPr>
        <w:t xml:space="preserve"> díky vzdělávacím aktivitám.</w:t>
      </w:r>
    </w:p>
    <w:p w:rsidR="00F04037" w:rsidRPr="00F04037" w:rsidRDefault="00F04037" w:rsidP="00F04037">
      <w:pPr>
        <w:jc w:val="both"/>
        <w:rPr>
          <w:rFonts w:ascii="AvenirNext LT Pro Regular" w:hAnsi="AvenirNext LT Pro Regular"/>
          <w:lang w:val="cs-CZ"/>
        </w:rPr>
      </w:pPr>
      <w:r w:rsidRPr="00F04037">
        <w:rPr>
          <w:rFonts w:ascii="AvenirNext LT Pro Regular" w:hAnsi="AvenirNext LT Pro Regular"/>
          <w:lang w:val="cs-CZ"/>
        </w:rPr>
        <w:t> </w:t>
      </w:r>
    </w:p>
    <w:p w:rsidR="00F04037" w:rsidRPr="00F04037" w:rsidRDefault="00F04037" w:rsidP="00F04037">
      <w:pPr>
        <w:jc w:val="both"/>
        <w:rPr>
          <w:rFonts w:ascii="AvenirNext LT Pro Regular" w:hAnsi="AvenirNext LT Pro Regular"/>
          <w:lang w:val="cs-CZ"/>
        </w:rPr>
      </w:pPr>
      <w:r w:rsidRPr="00F04037">
        <w:rPr>
          <w:rFonts w:ascii="AvenirNext LT Pro Regular" w:hAnsi="AvenirNext LT Pro Regular"/>
          <w:i/>
          <w:iCs/>
          <w:lang w:val="cs-CZ"/>
        </w:rPr>
        <w:t>„HubHub není jen o kancelářích a coworkingovém prostoru, ale je zaměřený na spojov</w:t>
      </w:r>
      <w:r w:rsidR="0063419A">
        <w:rPr>
          <w:rFonts w:ascii="AvenirNext LT Pro Regular" w:hAnsi="AvenirNext LT Pro Regular"/>
          <w:i/>
          <w:iCs/>
          <w:lang w:val="cs-CZ"/>
        </w:rPr>
        <w:t>ání lidí a koncentraci talentu,</w:t>
      </w:r>
      <w:r w:rsidRPr="00F04037">
        <w:rPr>
          <w:rFonts w:ascii="AvenirNext LT Pro Regular" w:hAnsi="AvenirNext LT Pro Regular"/>
          <w:i/>
          <w:iCs/>
          <w:lang w:val="cs-CZ"/>
        </w:rPr>
        <w:t>“</w:t>
      </w:r>
      <w:r w:rsidRPr="00F04037">
        <w:rPr>
          <w:rFonts w:ascii="AvenirNext LT Pro Regular" w:hAnsi="AvenirNext LT Pro Regular"/>
          <w:lang w:val="cs-CZ"/>
        </w:rPr>
        <w:t> říká </w:t>
      </w:r>
      <w:r w:rsidRPr="00F04037">
        <w:rPr>
          <w:rFonts w:ascii="AvenirNext LT Pro Regular" w:hAnsi="AvenirNext LT Pro Regular"/>
          <w:b/>
          <w:bCs/>
          <w:lang w:val="cs-CZ"/>
        </w:rPr>
        <w:t>Natália Kisková</w:t>
      </w:r>
      <w:r w:rsidRPr="00F04037">
        <w:rPr>
          <w:rFonts w:ascii="AvenirNext LT Pro Regular" w:hAnsi="AvenirNext LT Pro Regular"/>
          <w:lang w:val="cs-CZ"/>
        </w:rPr>
        <w:t>, manažerka projektu HubHub. </w:t>
      </w:r>
      <w:r w:rsidRPr="00F04037">
        <w:rPr>
          <w:rFonts w:ascii="AvenirNext LT Pro Regular" w:hAnsi="AvenirNext LT Pro Regular"/>
          <w:i/>
          <w:iCs/>
          <w:lang w:val="cs-CZ"/>
        </w:rPr>
        <w:t>„Jde nám především o další vzdělávání a rozvoj našich členů a posouvání jejich podnikání na další úroveň.“</w:t>
      </w:r>
    </w:p>
    <w:p w:rsidR="00F04037" w:rsidRPr="00F04037" w:rsidRDefault="00F04037" w:rsidP="00F04037">
      <w:pPr>
        <w:jc w:val="both"/>
        <w:rPr>
          <w:rFonts w:ascii="AvenirNext LT Pro Regular" w:hAnsi="AvenirNext LT Pro Regular"/>
          <w:lang w:val="cs-CZ"/>
        </w:rPr>
      </w:pPr>
      <w:r w:rsidRPr="00F04037">
        <w:rPr>
          <w:rFonts w:ascii="AvenirNext LT Pro Regular" w:hAnsi="AvenirNext LT Pro Regular"/>
          <w:i/>
          <w:iCs/>
          <w:lang w:val="cs-CZ"/>
        </w:rPr>
        <w:t> </w:t>
      </w:r>
    </w:p>
    <w:p w:rsidR="00F04037" w:rsidRPr="00F04037" w:rsidRDefault="00F04037" w:rsidP="00F04037">
      <w:pPr>
        <w:jc w:val="both"/>
        <w:rPr>
          <w:rFonts w:ascii="AvenirNext LT Pro Regular" w:hAnsi="AvenirNext LT Pro Regular"/>
          <w:lang w:val="cs-CZ"/>
        </w:rPr>
      </w:pPr>
      <w:r w:rsidRPr="00F04037">
        <w:rPr>
          <w:rFonts w:ascii="AvenirNext LT Pro Regular" w:hAnsi="AvenirNext LT Pro Regular"/>
          <w:lang w:val="cs-CZ"/>
        </w:rPr>
        <w:t xml:space="preserve">Prostory HubHubu se pyšní i </w:t>
      </w:r>
      <w:r w:rsidRPr="00420BCA">
        <w:rPr>
          <w:rFonts w:ascii="AvenirNext LT Pro Regular" w:hAnsi="AvenirNext LT Pro Regular"/>
          <w:b/>
          <w:lang w:val="cs-CZ"/>
        </w:rPr>
        <w:t>moderním a funkčním designem</w:t>
      </w:r>
      <w:r w:rsidRPr="00F04037">
        <w:rPr>
          <w:rFonts w:ascii="AvenirNext LT Pro Regular" w:hAnsi="AvenirNext LT Pro Regular"/>
          <w:lang w:val="cs-CZ"/>
        </w:rPr>
        <w:t xml:space="preserve"> a to díky lokálním talentovaným architektům, které zve ke spolupráci. Autory interiérů prostor na „Příkopech“ jsou architekti ze </w:t>
      </w:r>
      <w:hyperlink r:id="rId11" w:history="1">
        <w:r w:rsidRPr="00F04037">
          <w:rPr>
            <w:rStyle w:val="Hypertextovodkaz"/>
            <w:rFonts w:ascii="AvenirNext LT Pro Regular" w:hAnsi="AvenirNext LT Pro Regular"/>
            <w:b/>
            <w:bCs/>
            <w:lang w:val="cs-CZ"/>
          </w:rPr>
          <w:t>Studia Perspektiv</w:t>
        </w:r>
      </w:hyperlink>
      <w:r w:rsidRPr="00F04037">
        <w:rPr>
          <w:rFonts w:ascii="AvenirNext LT Pro Regular" w:hAnsi="AvenirNext LT Pro Regular"/>
          <w:lang w:val="cs-CZ"/>
        </w:rPr>
        <w:t>. O podobu HubHubu v Paláci ARA se postará pražské </w:t>
      </w:r>
      <w:hyperlink r:id="rId12" w:history="1">
        <w:r w:rsidRPr="00F04037">
          <w:rPr>
            <w:rStyle w:val="Hypertextovodkaz"/>
            <w:rFonts w:ascii="AvenirNext LT Pro Regular" w:hAnsi="AvenirNext LT Pro Regular"/>
            <w:b/>
            <w:bCs/>
            <w:lang w:val="cs-CZ"/>
          </w:rPr>
          <w:t>Studio Reaktor</w:t>
        </w:r>
      </w:hyperlink>
      <w:r w:rsidRPr="00F04037">
        <w:rPr>
          <w:rFonts w:ascii="AvenirNext LT Pro Regular" w:hAnsi="AvenirNext LT Pro Regular"/>
          <w:lang w:val="cs-CZ"/>
        </w:rPr>
        <w:t>.</w:t>
      </w:r>
    </w:p>
    <w:p w:rsidR="00F04037" w:rsidRPr="00ED6826" w:rsidRDefault="00F04037" w:rsidP="000C0810">
      <w:pPr>
        <w:jc w:val="both"/>
        <w:rPr>
          <w:rFonts w:ascii="AvenirNext LT Pro Regular" w:hAnsi="AvenirNext LT Pro Regular"/>
          <w:lang w:val="cs-CZ"/>
        </w:rPr>
      </w:pPr>
    </w:p>
    <w:p w:rsidR="005A6DF6" w:rsidRPr="00ED6826" w:rsidRDefault="005A6DF6" w:rsidP="000C0810">
      <w:pPr>
        <w:jc w:val="both"/>
        <w:rPr>
          <w:rFonts w:ascii="AvenirNext LT Pro Regular" w:hAnsi="AvenirNext LT Pro Regular"/>
          <w:lang w:val="cs-CZ"/>
        </w:rPr>
      </w:pPr>
    </w:p>
    <w:p w:rsidR="00971A2E" w:rsidRDefault="00971A2E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7C0963" w:rsidRPr="000A5FB9" w:rsidRDefault="007C0963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  <w:r w:rsidRPr="005F23D4"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  <w:lastRenderedPageBreak/>
        <w:t>O H</w:t>
      </w:r>
      <w:r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  <w:t>ubHubu</w:t>
      </w:r>
    </w:p>
    <w:p w:rsidR="007C0963" w:rsidRDefault="007C0963" w:rsidP="007C0963">
      <w:pPr>
        <w:spacing w:before="120"/>
        <w:jc w:val="both"/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</w:pPr>
      <w:r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 xml:space="preserve">Skupina </w:t>
      </w:r>
      <w:r w:rsidRPr="00B935D4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 xml:space="preserve">HB Reavis </w:t>
      </w:r>
      <w:r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 xml:space="preserve">založila společnost HubHub </w:t>
      </w:r>
      <w:r w:rsidRPr="00B935D4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>v roce 2016. V so</w:t>
      </w:r>
      <w:r w:rsidR="004530A3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>učasnosti působí v Bratislavě, Varšavě, Praze</w:t>
      </w:r>
      <w:r w:rsidRPr="00B935D4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 xml:space="preserve"> </w:t>
      </w:r>
      <w:r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>a chystá se</w:t>
      </w:r>
      <w:r w:rsidRPr="00B935D4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 xml:space="preserve"> rozšířit své aktivity na další evropské trhy. HubHub vytváří dokonalé prostředí pro zhodnocování lidského potenciálu</w:t>
      </w:r>
      <w:r w:rsidR="00A74FCB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>,</w:t>
      </w:r>
      <w:r w:rsidRPr="00B935D4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 xml:space="preserve"> a</w:t>
      </w:r>
      <w:r w:rsidR="001732C9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> </w:t>
      </w:r>
      <w:r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>vytváří</w:t>
      </w:r>
      <w:r w:rsidRPr="00B935D4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 xml:space="preserve"> tak unikátní komunitu lidí. Portfolio společnosti mimo jiné zahrnuje komplexní služby spojené s</w:t>
      </w:r>
      <w:r w:rsidR="003E2D5B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> </w:t>
      </w:r>
      <w:r w:rsidRPr="00B935D4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>provozováním coworkingových prostor, doplněné o</w:t>
      </w:r>
      <w:r w:rsidR="00A74FCB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> </w:t>
      </w:r>
      <w:r w:rsidRPr="00B935D4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>vzdělávací a</w:t>
      </w:r>
      <w:r w:rsidR="00A74FCB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> </w:t>
      </w:r>
      <w:r w:rsidR="00A74FCB" w:rsidRPr="00B935D4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>networkingov</w:t>
      </w:r>
      <w:r w:rsidR="00A74FCB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>é</w:t>
      </w:r>
      <w:r w:rsidR="00A74FCB" w:rsidRPr="00B935D4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 xml:space="preserve"> </w:t>
      </w:r>
      <w:r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>aktivity</w:t>
      </w:r>
      <w:r w:rsidRPr="00B935D4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>. HubHub směřuje k</w:t>
      </w:r>
      <w:r w:rsidR="003E2D5B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> </w:t>
      </w:r>
      <w:r w:rsidRPr="00B935D4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 xml:space="preserve">vytvoření maximální možné synergie mezi členy, komunitou mladých podnikatelů a korporátním prostředím. Ze vzájemné blízkosti tak těží startupová komunita, ale i úspěšné </w:t>
      </w:r>
      <w:r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>domácí</w:t>
      </w:r>
      <w:r w:rsidRPr="00B935D4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 xml:space="preserve"> a zahraniční firmy</w:t>
      </w:r>
      <w:r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>.</w:t>
      </w:r>
      <w:r w:rsidRPr="00B935D4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 xml:space="preserve"> </w:t>
      </w:r>
      <w:r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>Jejich pro</w:t>
      </w:r>
      <w:r w:rsidRPr="00B935D4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 xml:space="preserve">pojováním </w:t>
      </w:r>
      <w:r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 xml:space="preserve">totiž </w:t>
      </w:r>
      <w:r w:rsidRPr="00B935D4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>vzniká prostor pro</w:t>
      </w:r>
      <w:r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 xml:space="preserve"> spolupráci a vznik nových nápadů</w:t>
      </w:r>
      <w:r w:rsidRPr="00B935D4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 xml:space="preserve"> či obchodních příležitostí.</w:t>
      </w:r>
    </w:p>
    <w:p w:rsidR="007C0963" w:rsidRDefault="007C0963" w:rsidP="007C0963">
      <w:pPr>
        <w:jc w:val="both"/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</w:pPr>
    </w:p>
    <w:p w:rsidR="007C0963" w:rsidRPr="00DB5FDA" w:rsidRDefault="007C0963" w:rsidP="007C0963">
      <w:pPr>
        <w:jc w:val="both"/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</w:pPr>
      <w:r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>Více informací</w:t>
      </w:r>
      <w:r w:rsidRPr="00B935D4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 xml:space="preserve"> na</w:t>
      </w:r>
      <w:r w:rsidRPr="00DB5FDA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 xml:space="preserve"> </w:t>
      </w:r>
      <w:hyperlink r:id="rId13" w:history="1">
        <w:r w:rsidRPr="00DB5FDA">
          <w:rPr>
            <w:rStyle w:val="Hypertextovodkaz"/>
            <w:rFonts w:ascii="AvenirNext LT Pro Regular" w:eastAsia="Times New Roman" w:hAnsi="AvenirNext LT Pro Regular" w:cs="Times New Roman"/>
            <w:sz w:val="20"/>
            <w:szCs w:val="20"/>
            <w:lang w:val="cs-CZ"/>
          </w:rPr>
          <w:t>http://www.hubhub.com</w:t>
        </w:r>
      </w:hyperlink>
      <w:r w:rsidRPr="00DB5FDA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>.</w:t>
      </w:r>
    </w:p>
    <w:p w:rsidR="007C0963" w:rsidRDefault="007C0963" w:rsidP="00EF1BD4">
      <w:pPr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7C0963" w:rsidRDefault="007C0963" w:rsidP="00EF1BD4">
      <w:pPr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C33DC0" w:rsidRPr="00EF1BD4" w:rsidRDefault="00C33DC0" w:rsidP="00EF1BD4">
      <w:pPr>
        <w:rPr>
          <w:rFonts w:ascii="AvenirNext LT Pro Regular" w:hAnsi="AvenirNext LT Pro Regular"/>
          <w:i/>
          <w:lang w:val="cs-CZ"/>
        </w:rPr>
      </w:pPr>
      <w:r w:rsidRPr="005F23D4"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  <w:t>O HB Reavis</w:t>
      </w:r>
    </w:p>
    <w:p w:rsidR="00C573FD" w:rsidRPr="00C573FD" w:rsidRDefault="00C573FD" w:rsidP="004620F7">
      <w:pPr>
        <w:spacing w:before="120"/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Posláním spole</w:t>
      </w:r>
      <w:r w:rsidRPr="00C573FD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č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nosti HB Reavis je p</w:t>
      </w:r>
      <w:r w:rsidRPr="00C573FD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ř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in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áš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et do 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ž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ivot</w:t>
      </w:r>
      <w:r w:rsidRPr="00C573FD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ů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lid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í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pozoruhodn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é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pro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ž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itky prost</w:t>
      </w:r>
      <w:r w:rsidRPr="00C573FD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ř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ednictv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í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m realitn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í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ch </w:t>
      </w:r>
      <w:r w:rsidRPr="00C573FD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ř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e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š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en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í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.</w:t>
      </w:r>
    </w:p>
    <w:p w:rsidR="00C573FD" w:rsidRPr="00C573FD" w:rsidRDefault="00C573FD" w:rsidP="00C573FD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</w:p>
    <w:p w:rsidR="00C573FD" w:rsidRPr="00C573FD" w:rsidRDefault="00C573FD" w:rsidP="00C573FD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Naše pozornost se soust</w:t>
      </w:r>
      <w:r w:rsidRPr="00C573FD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ř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e</w:t>
      </w:r>
      <w:r w:rsidRPr="00C573FD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ď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uje na ty, kterým budou sloužit. Na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ší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m c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í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lem je vytv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á</w:t>
      </w:r>
      <w:r w:rsidRPr="00C573FD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ř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et jedine</w:t>
      </w:r>
      <w:r w:rsidRPr="00C573FD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č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n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é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prostory, které zvyšují produktivitu, pohodlí a celkový prožitek, a to nejen pro své uživatele, ale i pro širší ve</w:t>
      </w:r>
      <w:r w:rsidRPr="00C573FD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ř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ejnost. Jako integrovan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ý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developer s evropskou p</w:t>
      </w:r>
      <w:r w:rsidRPr="00C573FD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ů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sobnost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í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sv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é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stavby navrhujeme, realizujeme a spravujeme. Krom</w:t>
      </w:r>
      <w:r w:rsidRPr="00C573FD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ě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toho vystupujeme v roli investi</w:t>
      </w:r>
      <w:r w:rsidRPr="00C573FD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č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n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í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ho správce a správce sdílených pracovních prostor. Působíme ve Velké Británii, Polsku, České republice, Maďarsku a na Slovensku a zkoumáme možnosti rozvoje v Německu.</w:t>
      </w:r>
    </w:p>
    <w:p w:rsidR="00C573FD" w:rsidRPr="00C573FD" w:rsidRDefault="00C573FD" w:rsidP="00C573FD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</w:p>
    <w:p w:rsidR="00C573FD" w:rsidRPr="00C573FD" w:rsidRDefault="00C573FD" w:rsidP="00C573FD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Od založení HB Reavis v roce 1993 překročila celková plocha našich dokončených stavebních projektů 1 </w:t>
      </w:r>
      <w:r w:rsidR="003E2D5B"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mili</w:t>
      </w:r>
      <w:r w:rsidR="003E2D5B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o</w:t>
      </w:r>
      <w:r w:rsidR="003E2D5B"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n 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m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vertAlign w:val="superscript"/>
          <w:lang w:val="cs-CZ"/>
        </w:rPr>
        <w:t>2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, dalších téměř 1,3 </w:t>
      </w:r>
      <w:r w:rsidR="00BD365D"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mili</w:t>
      </w:r>
      <w:r w:rsidR="00BD365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o</w:t>
      </w:r>
      <w:r w:rsidR="00BD365D"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nu 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m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vertAlign w:val="superscript"/>
          <w:lang w:val="cs-CZ"/>
        </w:rPr>
        <w:t>2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develo</w:t>
      </w:r>
      <w:r w:rsidR="00420BC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perských projektů v hodnotě 7 miliard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eur je v různém st</w:t>
      </w:r>
      <w:r w:rsidR="00420BC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á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diu rozpracování. Více než 87 % našeho portfolia tvoří moderní kancelářské prostory, a jsme tak jedním z p</w:t>
      </w:r>
      <w:r w:rsidRPr="00C573FD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ř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edn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í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ch poskytovatel</w:t>
      </w:r>
      <w:r w:rsidRPr="00C573FD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ů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pracovi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š</w:t>
      </w:r>
      <w:r w:rsidRPr="00C573FD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ť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v Evrop</w:t>
      </w:r>
      <w:r w:rsidRPr="00C573FD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ě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. V současnosti probíhají práce na dalších </w:t>
      </w:r>
      <w:r w:rsidR="00420BC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8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projektech</w:t>
      </w:r>
      <w:r w:rsidR="00420BC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s předpokládanou pronajímatelnou plochou o velikosti 385 000 m², jejíž hodnota dosahuje 1,7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miliard eur.</w:t>
      </w:r>
      <w:r w:rsidR="00420BC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(To vše v závislosti na možných změnách v plánech, povoleních, při výstavbě a také dle celkového vývoje podmínek na trhu.)</w:t>
      </w:r>
    </w:p>
    <w:p w:rsidR="00C573FD" w:rsidRPr="00C573FD" w:rsidRDefault="00C573FD" w:rsidP="00C573FD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</w:t>
      </w:r>
    </w:p>
    <w:p w:rsidR="00C573FD" w:rsidRPr="00C573FD" w:rsidRDefault="00C573FD" w:rsidP="00C573FD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Díky kapitálu přesahujícímu 1,2 miliardy </w:t>
      </w:r>
      <w:r w:rsidR="001732C9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eur</w:t>
      </w:r>
      <w:r w:rsidR="001732C9"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a </w:t>
      </w:r>
      <w:r w:rsidR="00420BC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týmu 700 lidí 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můžeme hrdě prohlásit, že patříme mezi evropské špičky na poli nemovitostí.</w:t>
      </w:r>
    </w:p>
    <w:p w:rsidR="00C573FD" w:rsidRPr="00C573FD" w:rsidRDefault="00C573FD" w:rsidP="00C573FD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</w:p>
    <w:p w:rsidR="0063419A" w:rsidRPr="00C573FD" w:rsidRDefault="00C573FD" w:rsidP="00C573FD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Mimořádně vysoké standardy, které stanovujeme s ohledem na kvalitu a udržitelnost, byly oceněny sérií cen v</w:t>
      </w:r>
      <w:r w:rsidR="003E2D5B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 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mezinárodním měřítku, včetně ocenění „Nejlepší zaměstnavatel v Polsku“, které nám udělil AON Hewitt v roce 2016, „Nejlepší evropský kancelářský developer roku 2016“ z udílení cen World Finance, „Kancelářský developer 2017“ z Výročních investorských ocenění pro střední a východní Evropu EuropaProperty nebo „Globální realitní investor roku 2017“ od Estate Gazette ve Velké Británii.</w:t>
      </w:r>
    </w:p>
    <w:p w:rsidR="00C573FD" w:rsidRPr="00C573FD" w:rsidRDefault="00C573FD" w:rsidP="00C573FD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</w:p>
    <w:p w:rsidR="00C573FD" w:rsidRDefault="00C573FD" w:rsidP="00C573FD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  <w:r w:rsidRPr="00C573FD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>Více informací na</w:t>
      </w:r>
      <w:r w:rsidRPr="00DB5FDA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 xml:space="preserve"> </w:t>
      </w:r>
      <w:hyperlink r:id="rId14" w:history="1">
        <w:r w:rsidRPr="00DB5FDA">
          <w:rPr>
            <w:rFonts w:ascii="AvenirNext LT Pro Regular" w:eastAsia="Times New Roman" w:hAnsi="AvenirNext LT Pro Regular" w:cs="Times New Roman"/>
            <w:color w:val="0563C1"/>
            <w:sz w:val="20"/>
            <w:szCs w:val="20"/>
            <w:u w:val="single"/>
            <w:lang w:val="cs-CZ"/>
          </w:rPr>
          <w:t>http://www.hbreavis.com</w:t>
        </w:r>
      </w:hyperlink>
      <w:r w:rsidR="00FD5240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.</w:t>
      </w:r>
    </w:p>
    <w:p w:rsidR="000A5FB9" w:rsidRDefault="000A5FB9" w:rsidP="00C573FD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</w:p>
    <w:p w:rsidR="00B935D4" w:rsidRDefault="00B935D4" w:rsidP="00C573FD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</w:p>
    <w:p w:rsidR="00057F0D" w:rsidRPr="005F23D4" w:rsidRDefault="00057F0D" w:rsidP="00057F0D">
      <w:pPr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6B7E02" w:rsidRPr="005F23D4" w:rsidRDefault="006B7E02" w:rsidP="00057F0D">
      <w:pPr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B935D4" w:rsidRDefault="00B935D4" w:rsidP="005F247E">
      <w:pPr>
        <w:jc w:val="both"/>
        <w:rPr>
          <w:rFonts w:ascii="AvenirNext LT Pro Regular" w:eastAsia="MS Mincho" w:hAnsi="AvenirNext LT Pro Regular" w:cs="Times New Roman"/>
          <w:b/>
          <w:color w:val="808080"/>
          <w:sz w:val="18"/>
          <w:szCs w:val="20"/>
          <w:lang w:val="cs-CZ"/>
        </w:rPr>
      </w:pPr>
    </w:p>
    <w:p w:rsidR="005F247E" w:rsidRPr="005F23D4" w:rsidRDefault="005F247E" w:rsidP="005F247E">
      <w:pPr>
        <w:jc w:val="both"/>
        <w:rPr>
          <w:rFonts w:ascii="AvenirNext LT Pro Regular" w:eastAsia="MS Mincho" w:hAnsi="AvenirNext LT Pro Regular" w:cs="Times New Roman"/>
          <w:b/>
          <w:color w:val="808080"/>
          <w:sz w:val="18"/>
          <w:szCs w:val="20"/>
          <w:lang w:val="cs-CZ"/>
        </w:rPr>
      </w:pPr>
      <w:r w:rsidRPr="005F23D4">
        <w:rPr>
          <w:rFonts w:ascii="AvenirNext LT Pro Regular" w:eastAsia="MS Mincho" w:hAnsi="AvenirNext LT Pro Regular" w:cs="Times New Roman"/>
          <w:b/>
          <w:color w:val="808080"/>
          <w:sz w:val="18"/>
          <w:szCs w:val="20"/>
          <w:lang w:val="cs-CZ"/>
        </w:rPr>
        <w:t>Kontakty pro média:</w:t>
      </w:r>
    </w:p>
    <w:p w:rsidR="005F247E" w:rsidRPr="005F23D4" w:rsidRDefault="00156725" w:rsidP="005F247E">
      <w:pPr>
        <w:jc w:val="both"/>
        <w:rPr>
          <w:rFonts w:ascii="AvenirNext LT Pro Regular" w:eastAsia="MS Mincho" w:hAnsi="AvenirNext LT Pro Regular" w:cs="Times New Roman"/>
          <w:b/>
          <w:color w:val="808080"/>
          <w:sz w:val="18"/>
          <w:szCs w:val="20"/>
          <w:lang w:val="cs-CZ"/>
        </w:rPr>
      </w:pPr>
      <w:r w:rsidRPr="005F23D4">
        <w:rPr>
          <w:rFonts w:ascii="AvenirNext LT Pro Regular" w:eastAsia="MS Mincho" w:hAnsi="AvenirNext LT Pro Regular" w:cs="Times New Roman"/>
          <w:b/>
          <w:color w:val="808080"/>
          <w:sz w:val="18"/>
          <w:szCs w:val="20"/>
          <w:lang w:val="cs-CZ"/>
        </w:rPr>
        <w:tab/>
      </w:r>
    </w:p>
    <w:p w:rsidR="00BB2539" w:rsidRPr="005F23D4" w:rsidRDefault="00BB2539" w:rsidP="005F247E">
      <w:pPr>
        <w:jc w:val="both"/>
        <w:rPr>
          <w:lang w:val="cs-CZ"/>
        </w:rPr>
      </w:pP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Kristýna Křemenová</w:t>
      </w: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63419A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Vít Řezníček</w:t>
      </w:r>
    </w:p>
    <w:p w:rsidR="005F247E" w:rsidRPr="005F23D4" w:rsidRDefault="005F247E" w:rsidP="005F247E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</w:pP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PR &amp; </w:t>
      </w:r>
      <w:r w:rsidR="003C653C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M</w:t>
      </w:r>
      <w:r w:rsidR="001732C9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arketing </w:t>
      </w:r>
      <w:r w:rsidR="003C653C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M</w:t>
      </w:r>
      <w:r w:rsidR="0063419A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anager</w:t>
      </w: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9550E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63419A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Brand &amp; Marketing Manager</w:t>
      </w:r>
    </w:p>
    <w:p w:rsidR="005F247E" w:rsidRPr="005F23D4" w:rsidRDefault="00156725" w:rsidP="005F247E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</w:pP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HB</w:t>
      </w:r>
      <w:r w:rsidR="0063419A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REAVIS GROUP CZ</w:t>
      </w:r>
      <w:r w:rsidR="0063419A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63419A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63419A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  <w:t>HubHub</w:t>
      </w:r>
    </w:p>
    <w:p w:rsidR="005F247E" w:rsidRPr="005F23D4" w:rsidRDefault="008E65DE" w:rsidP="005F247E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</w:pPr>
      <w:hyperlink r:id="rId15" w:history="1">
        <w:r w:rsidR="00BB2539" w:rsidRPr="005F23D4">
          <w:rPr>
            <w:rStyle w:val="Hypertextovodkaz"/>
            <w:rFonts w:ascii="AvenirNext LT Pro Regular" w:eastAsia="MS Mincho" w:hAnsi="AvenirNext LT Pro Regular" w:cs="Times New Roman"/>
            <w:sz w:val="18"/>
            <w:lang w:val="cs-CZ"/>
          </w:rPr>
          <w:t>kristyna.kremenova@hbreavis.com</w:t>
        </w:r>
      </w:hyperlink>
      <w:r w:rsidR="005F247E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</w:t>
      </w:r>
      <w:r w:rsidR="005F247E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A002F7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hyperlink r:id="rId16" w:history="1">
        <w:r w:rsidR="0063419A" w:rsidRPr="00621D10">
          <w:rPr>
            <w:rStyle w:val="Hypertextovodkaz"/>
            <w:rFonts w:ascii="AvenirNext LT Pro Regular" w:eastAsia="MS Mincho" w:hAnsi="AvenirNext LT Pro Regular" w:cs="Times New Roman"/>
            <w:sz w:val="18"/>
            <w:lang w:val="cs-CZ"/>
          </w:rPr>
          <w:t>vit.reznicek@hubhub.com</w:t>
        </w:r>
      </w:hyperlink>
      <w:r w:rsidR="0063419A">
        <w:rPr>
          <w:rStyle w:val="Hypertextovodkaz"/>
          <w:rFonts w:ascii="AvenirNext LT Pro Regular" w:eastAsia="MS Mincho" w:hAnsi="AvenirNext LT Pro Regular" w:cs="Times New Roman"/>
          <w:sz w:val="18"/>
          <w:lang w:val="cs-CZ"/>
        </w:rPr>
        <w:t xml:space="preserve"> </w:t>
      </w:r>
      <w:r w:rsidR="003517EF">
        <w:rPr>
          <w:rFonts w:ascii="AvenirNext LT Pro Regular" w:eastAsia="MS Mincho" w:hAnsi="AvenirNext LT Pro Regular" w:cs="Times New Roman"/>
          <w:sz w:val="18"/>
          <w:lang w:val="cs-CZ"/>
        </w:rPr>
        <w:t xml:space="preserve"> </w:t>
      </w:r>
    </w:p>
    <w:p w:rsidR="005F247E" w:rsidRPr="005F23D4" w:rsidRDefault="005F247E" w:rsidP="005F247E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</w:pP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+420 7</w:t>
      </w:r>
      <w:r w:rsidR="00BB2539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36</w:t>
      </w: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</w:t>
      </w:r>
      <w:r w:rsidR="00BB2539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520</w:t>
      </w: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</w:t>
      </w:r>
      <w:r w:rsidR="00BB2539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478</w:t>
      </w: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A002F7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63419A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+420</w:t>
      </w:r>
      <w:r w:rsidR="00420BCA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 606 038 059</w:t>
      </w:r>
    </w:p>
    <w:p w:rsidR="00BB2539" w:rsidRPr="00A002F7" w:rsidRDefault="008E65DE" w:rsidP="00A002F7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</w:pPr>
      <w:hyperlink r:id="rId17" w:history="1">
        <w:r w:rsidR="00EF50AD" w:rsidRPr="005F23D4">
          <w:rPr>
            <w:rStyle w:val="Hypertextovodkaz"/>
            <w:rFonts w:ascii="AvenirNext LT Pro Regular" w:eastAsia="MS Mincho" w:hAnsi="AvenirNext LT Pro Regular" w:cs="Times New Roman"/>
            <w:sz w:val="18"/>
            <w:lang w:val="cs-CZ"/>
          </w:rPr>
          <w:t>www.hbreavis.com</w:t>
        </w:r>
      </w:hyperlink>
      <w:r w:rsidR="005F247E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</w:t>
      </w:r>
      <w:r w:rsidR="005F247E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5F247E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5F247E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hyperlink r:id="rId18" w:history="1">
        <w:r w:rsidR="0063419A" w:rsidRPr="00621D10">
          <w:rPr>
            <w:rStyle w:val="Hypertextovodkaz"/>
            <w:rFonts w:ascii="AvenirNext LT Pro Regular" w:eastAsia="MS Mincho" w:hAnsi="AvenirNext LT Pro Regular" w:cs="Times New Roman"/>
            <w:sz w:val="18"/>
            <w:lang w:val="cs-CZ"/>
          </w:rPr>
          <w:t>www.hubhub.com</w:t>
        </w:r>
      </w:hyperlink>
      <w:r w:rsidR="0063419A">
        <w:rPr>
          <w:rStyle w:val="Hypertextovodkaz"/>
          <w:rFonts w:ascii="AvenirNext LT Pro Regular" w:eastAsia="MS Mincho" w:hAnsi="AvenirNext LT Pro Regular" w:cs="Times New Roman"/>
          <w:sz w:val="18"/>
          <w:lang w:val="cs-CZ"/>
        </w:rPr>
        <w:t xml:space="preserve"> </w:t>
      </w:r>
      <w:r w:rsidR="005F247E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</w:t>
      </w:r>
    </w:p>
    <w:sectPr w:rsidR="00BB2539" w:rsidRPr="00A002F7" w:rsidSect="00804DBA">
      <w:headerReference w:type="first" r:id="rId19"/>
      <w:type w:val="continuous"/>
      <w:pgSz w:w="11900" w:h="16840"/>
      <w:pgMar w:top="1321" w:right="1247" w:bottom="1321" w:left="1247" w:header="567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BDB" w:rsidRDefault="00403BDB">
      <w:r>
        <w:separator/>
      </w:r>
    </w:p>
  </w:endnote>
  <w:endnote w:type="continuationSeparator" w:id="0">
    <w:p w:rsidR="00403BDB" w:rsidRDefault="0040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ndon Grotesque">
    <w:altName w:val="Times New Roman"/>
    <w:charset w:val="00"/>
    <w:family w:val="auto"/>
    <w:pitch w:val="variable"/>
    <w:sig w:usb0="00000003" w:usb1="5000205B" w:usb2="00000000" w:usb3="00000000" w:csb0="00000001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BDB" w:rsidRDefault="00403BDB">
      <w:r>
        <w:separator/>
      </w:r>
    </w:p>
  </w:footnote>
  <w:footnote w:type="continuationSeparator" w:id="0">
    <w:p w:rsidR="00403BDB" w:rsidRDefault="00403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FF3" w:rsidRDefault="00975FF3" w:rsidP="003474BD">
    <w:pPr>
      <w:pStyle w:val="addressfooter"/>
      <w:ind w:left="0"/>
    </w:pPr>
  </w:p>
  <w:p w:rsidR="00975FF3" w:rsidRDefault="000C0810" w:rsidP="003474BD">
    <w:pPr>
      <w:pStyle w:val="addressfooter"/>
      <w:ind w:left="0" w:right="680"/>
    </w:pPr>
    <w:r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287020</wp:posOffset>
          </wp:positionV>
          <wp:extent cx="1373505" cy="2286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505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5FF3" w:rsidRPr="00BE5834">
      <w:rPr>
        <w:noProof/>
        <w:lang w:val="cs-CZ" w:eastAsia="cs-CZ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page">
            <wp:posOffset>4552950</wp:posOffset>
          </wp:positionH>
          <wp:positionV relativeFrom="page">
            <wp:posOffset>85725</wp:posOffset>
          </wp:positionV>
          <wp:extent cx="2447925" cy="1209675"/>
          <wp:effectExtent l="0" t="0" r="0" b="0"/>
          <wp:wrapSquare wrapText="bothSides"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br_grad_logo_a_cmy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1tTA1sLAwNjIztzBW0lEKTi0uzszPAykwrAUAafYdgCwAAAA="/>
  </w:docVars>
  <w:rsids>
    <w:rsidRoot w:val="00057F0D"/>
    <w:rsid w:val="000204DD"/>
    <w:rsid w:val="00022DAC"/>
    <w:rsid w:val="00026F62"/>
    <w:rsid w:val="000440DB"/>
    <w:rsid w:val="000457EB"/>
    <w:rsid w:val="00054C73"/>
    <w:rsid w:val="00057F0D"/>
    <w:rsid w:val="00066F06"/>
    <w:rsid w:val="00095CC0"/>
    <w:rsid w:val="000A5FB9"/>
    <w:rsid w:val="000B21AC"/>
    <w:rsid w:val="000C0810"/>
    <w:rsid w:val="000C5B28"/>
    <w:rsid w:val="000C5E3F"/>
    <w:rsid w:val="000D3D4B"/>
    <w:rsid w:val="000E1EB4"/>
    <w:rsid w:val="000E5F2D"/>
    <w:rsid w:val="00100BD2"/>
    <w:rsid w:val="00112C35"/>
    <w:rsid w:val="00113361"/>
    <w:rsid w:val="00125C86"/>
    <w:rsid w:val="001407DA"/>
    <w:rsid w:val="00141481"/>
    <w:rsid w:val="001422CD"/>
    <w:rsid w:val="00151582"/>
    <w:rsid w:val="00156725"/>
    <w:rsid w:val="00160427"/>
    <w:rsid w:val="00164EC7"/>
    <w:rsid w:val="001709FC"/>
    <w:rsid w:val="001732C9"/>
    <w:rsid w:val="00193198"/>
    <w:rsid w:val="001C1708"/>
    <w:rsid w:val="001D13D7"/>
    <w:rsid w:val="001F5029"/>
    <w:rsid w:val="002044EC"/>
    <w:rsid w:val="002167A5"/>
    <w:rsid w:val="00221FE1"/>
    <w:rsid w:val="0023348E"/>
    <w:rsid w:val="00244E0B"/>
    <w:rsid w:val="00260296"/>
    <w:rsid w:val="0026634E"/>
    <w:rsid w:val="00274B99"/>
    <w:rsid w:val="00280B74"/>
    <w:rsid w:val="002846EC"/>
    <w:rsid w:val="002A7B89"/>
    <w:rsid w:val="002D7D1F"/>
    <w:rsid w:val="002F014E"/>
    <w:rsid w:val="00307055"/>
    <w:rsid w:val="00311BF3"/>
    <w:rsid w:val="00311CC1"/>
    <w:rsid w:val="003231E4"/>
    <w:rsid w:val="00327C66"/>
    <w:rsid w:val="00327F48"/>
    <w:rsid w:val="00331500"/>
    <w:rsid w:val="003339C7"/>
    <w:rsid w:val="003345A0"/>
    <w:rsid w:val="003462D2"/>
    <w:rsid w:val="003474BD"/>
    <w:rsid w:val="003477F7"/>
    <w:rsid w:val="003517EF"/>
    <w:rsid w:val="00363F91"/>
    <w:rsid w:val="00376710"/>
    <w:rsid w:val="00386E30"/>
    <w:rsid w:val="0038756F"/>
    <w:rsid w:val="003A2944"/>
    <w:rsid w:val="003C3FF9"/>
    <w:rsid w:val="003C653C"/>
    <w:rsid w:val="003C6EE4"/>
    <w:rsid w:val="003D03A0"/>
    <w:rsid w:val="003D26D6"/>
    <w:rsid w:val="003E2D5B"/>
    <w:rsid w:val="003E4F11"/>
    <w:rsid w:val="00403BDB"/>
    <w:rsid w:val="00416000"/>
    <w:rsid w:val="00420BCA"/>
    <w:rsid w:val="00423E27"/>
    <w:rsid w:val="0042402E"/>
    <w:rsid w:val="00436CB6"/>
    <w:rsid w:val="00445A9C"/>
    <w:rsid w:val="0044664E"/>
    <w:rsid w:val="00447E35"/>
    <w:rsid w:val="004530A3"/>
    <w:rsid w:val="004620F7"/>
    <w:rsid w:val="00475BBE"/>
    <w:rsid w:val="004914BE"/>
    <w:rsid w:val="00491AD1"/>
    <w:rsid w:val="004A0B50"/>
    <w:rsid w:val="004D021F"/>
    <w:rsid w:val="004D6FAF"/>
    <w:rsid w:val="004E1E6A"/>
    <w:rsid w:val="005015AC"/>
    <w:rsid w:val="00501B89"/>
    <w:rsid w:val="00520836"/>
    <w:rsid w:val="00523C50"/>
    <w:rsid w:val="00532008"/>
    <w:rsid w:val="00535ADF"/>
    <w:rsid w:val="00537644"/>
    <w:rsid w:val="0054122D"/>
    <w:rsid w:val="0054344B"/>
    <w:rsid w:val="00567100"/>
    <w:rsid w:val="00571D56"/>
    <w:rsid w:val="00587022"/>
    <w:rsid w:val="0059597A"/>
    <w:rsid w:val="00596270"/>
    <w:rsid w:val="005A6DF6"/>
    <w:rsid w:val="005D5678"/>
    <w:rsid w:val="005E1FAA"/>
    <w:rsid w:val="005E45AB"/>
    <w:rsid w:val="005F23D4"/>
    <w:rsid w:val="005F247E"/>
    <w:rsid w:val="00607DBB"/>
    <w:rsid w:val="00613660"/>
    <w:rsid w:val="00614B1A"/>
    <w:rsid w:val="00623C2D"/>
    <w:rsid w:val="00626197"/>
    <w:rsid w:val="006269A4"/>
    <w:rsid w:val="006333E8"/>
    <w:rsid w:val="0063419A"/>
    <w:rsid w:val="00641187"/>
    <w:rsid w:val="006667BE"/>
    <w:rsid w:val="006671D6"/>
    <w:rsid w:val="006713FA"/>
    <w:rsid w:val="0067625B"/>
    <w:rsid w:val="00682D96"/>
    <w:rsid w:val="0068526E"/>
    <w:rsid w:val="006906F6"/>
    <w:rsid w:val="006A1BAC"/>
    <w:rsid w:val="006A40AF"/>
    <w:rsid w:val="006A4459"/>
    <w:rsid w:val="006B2A74"/>
    <w:rsid w:val="006B7E02"/>
    <w:rsid w:val="006C320A"/>
    <w:rsid w:val="00706410"/>
    <w:rsid w:val="00712073"/>
    <w:rsid w:val="007341C2"/>
    <w:rsid w:val="0073713C"/>
    <w:rsid w:val="007525BD"/>
    <w:rsid w:val="00755C1B"/>
    <w:rsid w:val="00781C44"/>
    <w:rsid w:val="007906E2"/>
    <w:rsid w:val="00794FE7"/>
    <w:rsid w:val="007B4970"/>
    <w:rsid w:val="007B64F6"/>
    <w:rsid w:val="007B79A5"/>
    <w:rsid w:val="007C0963"/>
    <w:rsid w:val="007D1FA9"/>
    <w:rsid w:val="007E1D6C"/>
    <w:rsid w:val="00804DBA"/>
    <w:rsid w:val="00806531"/>
    <w:rsid w:val="0082017D"/>
    <w:rsid w:val="008277A7"/>
    <w:rsid w:val="00830FE2"/>
    <w:rsid w:val="008344C2"/>
    <w:rsid w:val="0083578F"/>
    <w:rsid w:val="00835A34"/>
    <w:rsid w:val="008445CC"/>
    <w:rsid w:val="008513DA"/>
    <w:rsid w:val="00857970"/>
    <w:rsid w:val="00863DB2"/>
    <w:rsid w:val="00873C09"/>
    <w:rsid w:val="00873E85"/>
    <w:rsid w:val="00880792"/>
    <w:rsid w:val="00885115"/>
    <w:rsid w:val="00885B81"/>
    <w:rsid w:val="00890184"/>
    <w:rsid w:val="008A3A13"/>
    <w:rsid w:val="008A4756"/>
    <w:rsid w:val="008B0DF1"/>
    <w:rsid w:val="008B685C"/>
    <w:rsid w:val="008C0C46"/>
    <w:rsid w:val="008C1B81"/>
    <w:rsid w:val="008C2F90"/>
    <w:rsid w:val="008D5CCA"/>
    <w:rsid w:val="008E65DE"/>
    <w:rsid w:val="008E728E"/>
    <w:rsid w:val="008F7F8F"/>
    <w:rsid w:val="00944739"/>
    <w:rsid w:val="00946849"/>
    <w:rsid w:val="0095064B"/>
    <w:rsid w:val="00951728"/>
    <w:rsid w:val="00952AC2"/>
    <w:rsid w:val="009550EE"/>
    <w:rsid w:val="0095681C"/>
    <w:rsid w:val="009574AF"/>
    <w:rsid w:val="00963027"/>
    <w:rsid w:val="00971A2E"/>
    <w:rsid w:val="00971F1B"/>
    <w:rsid w:val="00975FF3"/>
    <w:rsid w:val="00981B58"/>
    <w:rsid w:val="0099073D"/>
    <w:rsid w:val="00994179"/>
    <w:rsid w:val="00996B09"/>
    <w:rsid w:val="009A5200"/>
    <w:rsid w:val="009B7C59"/>
    <w:rsid w:val="009D2B38"/>
    <w:rsid w:val="009E15D3"/>
    <w:rsid w:val="009E633A"/>
    <w:rsid w:val="009F6F8C"/>
    <w:rsid w:val="00A002F7"/>
    <w:rsid w:val="00A0393C"/>
    <w:rsid w:val="00A10A5C"/>
    <w:rsid w:val="00A13469"/>
    <w:rsid w:val="00A65B82"/>
    <w:rsid w:val="00A704B7"/>
    <w:rsid w:val="00A74FCB"/>
    <w:rsid w:val="00A8539A"/>
    <w:rsid w:val="00A85BEF"/>
    <w:rsid w:val="00A93BAD"/>
    <w:rsid w:val="00AB79D9"/>
    <w:rsid w:val="00AC0131"/>
    <w:rsid w:val="00AC7EC4"/>
    <w:rsid w:val="00AE2050"/>
    <w:rsid w:val="00AE7320"/>
    <w:rsid w:val="00AF6352"/>
    <w:rsid w:val="00B021FE"/>
    <w:rsid w:val="00B03E85"/>
    <w:rsid w:val="00B1032A"/>
    <w:rsid w:val="00B16D95"/>
    <w:rsid w:val="00B34650"/>
    <w:rsid w:val="00B4006B"/>
    <w:rsid w:val="00B427E3"/>
    <w:rsid w:val="00B53AF1"/>
    <w:rsid w:val="00B63FA0"/>
    <w:rsid w:val="00B70475"/>
    <w:rsid w:val="00B71B65"/>
    <w:rsid w:val="00B82869"/>
    <w:rsid w:val="00B935D4"/>
    <w:rsid w:val="00BA6DB0"/>
    <w:rsid w:val="00BB1BA4"/>
    <w:rsid w:val="00BB2539"/>
    <w:rsid w:val="00BC1BFF"/>
    <w:rsid w:val="00BD365D"/>
    <w:rsid w:val="00BE1673"/>
    <w:rsid w:val="00BE232B"/>
    <w:rsid w:val="00BE30A1"/>
    <w:rsid w:val="00BE5834"/>
    <w:rsid w:val="00C07AAF"/>
    <w:rsid w:val="00C14654"/>
    <w:rsid w:val="00C15651"/>
    <w:rsid w:val="00C21896"/>
    <w:rsid w:val="00C25F02"/>
    <w:rsid w:val="00C33DC0"/>
    <w:rsid w:val="00C35C79"/>
    <w:rsid w:val="00C51DE4"/>
    <w:rsid w:val="00C529C0"/>
    <w:rsid w:val="00C573FD"/>
    <w:rsid w:val="00C81BB9"/>
    <w:rsid w:val="00C94FCA"/>
    <w:rsid w:val="00CA1F33"/>
    <w:rsid w:val="00CB2AFF"/>
    <w:rsid w:val="00CB56DC"/>
    <w:rsid w:val="00CB5F38"/>
    <w:rsid w:val="00CC6397"/>
    <w:rsid w:val="00CE3C65"/>
    <w:rsid w:val="00CE5263"/>
    <w:rsid w:val="00CE54A4"/>
    <w:rsid w:val="00CE6077"/>
    <w:rsid w:val="00D13C63"/>
    <w:rsid w:val="00D20BA9"/>
    <w:rsid w:val="00D25331"/>
    <w:rsid w:val="00D40DFD"/>
    <w:rsid w:val="00D53A1F"/>
    <w:rsid w:val="00D662F5"/>
    <w:rsid w:val="00D7214B"/>
    <w:rsid w:val="00DA37D5"/>
    <w:rsid w:val="00DB5FDA"/>
    <w:rsid w:val="00DB7836"/>
    <w:rsid w:val="00DF17D5"/>
    <w:rsid w:val="00DF6204"/>
    <w:rsid w:val="00E06138"/>
    <w:rsid w:val="00E135D4"/>
    <w:rsid w:val="00E1534C"/>
    <w:rsid w:val="00E30849"/>
    <w:rsid w:val="00E34142"/>
    <w:rsid w:val="00E353AD"/>
    <w:rsid w:val="00E438DD"/>
    <w:rsid w:val="00E44EEF"/>
    <w:rsid w:val="00E56C31"/>
    <w:rsid w:val="00E91473"/>
    <w:rsid w:val="00E93F45"/>
    <w:rsid w:val="00E95029"/>
    <w:rsid w:val="00EB0E3B"/>
    <w:rsid w:val="00EC5292"/>
    <w:rsid w:val="00ED6826"/>
    <w:rsid w:val="00EE14FE"/>
    <w:rsid w:val="00EE524E"/>
    <w:rsid w:val="00EF1BD4"/>
    <w:rsid w:val="00EF4172"/>
    <w:rsid w:val="00EF50AD"/>
    <w:rsid w:val="00F04037"/>
    <w:rsid w:val="00F055D2"/>
    <w:rsid w:val="00F23295"/>
    <w:rsid w:val="00F26246"/>
    <w:rsid w:val="00F33AE9"/>
    <w:rsid w:val="00F42525"/>
    <w:rsid w:val="00F52BB7"/>
    <w:rsid w:val="00F7479E"/>
    <w:rsid w:val="00F83A6A"/>
    <w:rsid w:val="00F84EE7"/>
    <w:rsid w:val="00F9174B"/>
    <w:rsid w:val="00F932DC"/>
    <w:rsid w:val="00FC2BB6"/>
    <w:rsid w:val="00FD22F9"/>
    <w:rsid w:val="00FD4D1D"/>
    <w:rsid w:val="00FD5240"/>
    <w:rsid w:val="00FD69C5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F0D"/>
    <w:pPr>
      <w:spacing w:after="0" w:line="240" w:lineRule="auto"/>
    </w:pPr>
    <w:rPr>
      <w:rFonts w:ascii="Avenir LT Std 55 Roman" w:eastAsiaTheme="minorEastAsia" w:hAnsi="Avenir LT Std 55 Roman"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7F0D"/>
    <w:pPr>
      <w:tabs>
        <w:tab w:val="center" w:pos="4320"/>
        <w:tab w:val="right" w:pos="8640"/>
      </w:tabs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057F0D"/>
    <w:rPr>
      <w:rFonts w:ascii="Avenir LT Std 55 Roman" w:eastAsiaTheme="minorEastAsia" w:hAnsi="Avenir LT Std 55 Roman"/>
      <w:sz w:val="18"/>
      <w:szCs w:val="24"/>
      <w:lang w:val="en-GB"/>
    </w:rPr>
  </w:style>
  <w:style w:type="paragraph" w:customStyle="1" w:styleId="addressfooter">
    <w:name w:val="address footer"/>
    <w:basedOn w:val="Zpat"/>
    <w:qFormat/>
    <w:rsid w:val="00057F0D"/>
    <w:pPr>
      <w:tabs>
        <w:tab w:val="clear" w:pos="4536"/>
      </w:tabs>
      <w:spacing w:after="80" w:line="216" w:lineRule="auto"/>
      <w:ind w:left="7371"/>
    </w:pPr>
    <w:rPr>
      <w:rFonts w:ascii="Brandon Grotesque" w:hAnsi="Brandon Grotesque"/>
      <w:color w:val="44546A" w:themeColor="text2"/>
      <w:sz w:val="17"/>
    </w:rPr>
  </w:style>
  <w:style w:type="character" w:styleId="Hypertextovodkaz">
    <w:name w:val="Hyperlink"/>
    <w:basedOn w:val="Standardnpsmoodstavce"/>
    <w:uiPriority w:val="99"/>
    <w:unhideWhenUsed/>
    <w:rsid w:val="00057F0D"/>
    <w:rPr>
      <w:color w:val="0563C1" w:themeColor="hyperlink"/>
      <w:u w:val="single"/>
    </w:rPr>
  </w:style>
  <w:style w:type="paragraph" w:styleId="Bezmezer">
    <w:name w:val="No Spacing"/>
    <w:qFormat/>
    <w:rsid w:val="00057F0D"/>
    <w:pPr>
      <w:spacing w:after="0" w:line="240" w:lineRule="auto"/>
    </w:pPr>
    <w:rPr>
      <w:lang w:val="en-GB" w:eastAsia="en-GB" w:bidi="en-GB"/>
    </w:rPr>
  </w:style>
  <w:style w:type="table" w:styleId="Mkatabulky">
    <w:name w:val="Table Grid"/>
    <w:basedOn w:val="Normlntabulka"/>
    <w:uiPriority w:val="59"/>
    <w:rsid w:val="00057F0D"/>
    <w:pPr>
      <w:spacing w:after="0" w:line="240" w:lineRule="auto"/>
    </w:pPr>
    <w:rPr>
      <w:rFonts w:ascii="AvenirNext LT Pro Regular" w:eastAsiaTheme="minorEastAsia" w:hAnsi="AvenirNext LT Pro Regular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057F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7F0D"/>
    <w:rPr>
      <w:rFonts w:ascii="Avenir LT Std 55 Roman" w:eastAsiaTheme="minorEastAsia" w:hAnsi="Avenir LT Std 55 Roman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4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47E"/>
    <w:rPr>
      <w:rFonts w:ascii="Tahoma" w:eastAsiaTheme="minorEastAsia" w:hAnsi="Tahoma" w:cs="Tahoma"/>
      <w:sz w:val="16"/>
      <w:szCs w:val="16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BC1BF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B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BFF"/>
    <w:rPr>
      <w:rFonts w:ascii="Avenir LT Std 55 Roman" w:eastAsiaTheme="minorEastAsia" w:hAnsi="Avenir LT Std 55 Roman"/>
      <w:sz w:val="24"/>
      <w:szCs w:val="24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BF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BFF"/>
    <w:rPr>
      <w:rFonts w:ascii="Avenir LT Std 55 Roman" w:eastAsiaTheme="minorEastAsia" w:hAnsi="Avenir LT Std 55 Roman"/>
      <w:b/>
      <w:bCs/>
      <w:sz w:val="20"/>
      <w:szCs w:val="20"/>
      <w:lang w:val="en-GB"/>
    </w:rPr>
  </w:style>
  <w:style w:type="character" w:customStyle="1" w:styleId="UnresolvedMention1">
    <w:name w:val="Unresolved Mention1"/>
    <w:basedOn w:val="Standardnpsmoodstavce"/>
    <w:uiPriority w:val="99"/>
    <w:rsid w:val="00E91473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8F7F8F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F7F8F"/>
    <w:rPr>
      <w:color w:val="808080"/>
      <w:shd w:val="clear" w:color="auto" w:fill="E6E6E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E583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E5834"/>
    <w:rPr>
      <w:rFonts w:ascii="Tahoma" w:eastAsiaTheme="minorEastAsia" w:hAnsi="Tahoma" w:cs="Tahoma"/>
      <w:sz w:val="16"/>
      <w:szCs w:val="16"/>
      <w:lang w:val="en-GB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EF50AD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DF17D5"/>
    <w:pPr>
      <w:spacing w:after="0" w:line="240" w:lineRule="auto"/>
    </w:pPr>
    <w:rPr>
      <w:rFonts w:ascii="Avenir LT Std 55 Roman" w:eastAsiaTheme="minorEastAsia" w:hAnsi="Avenir LT Std 55 Roman"/>
      <w:sz w:val="24"/>
      <w:szCs w:val="24"/>
      <w:lang w:val="en-GB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C081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F0D"/>
    <w:pPr>
      <w:spacing w:after="0" w:line="240" w:lineRule="auto"/>
    </w:pPr>
    <w:rPr>
      <w:rFonts w:ascii="Avenir LT Std 55 Roman" w:eastAsiaTheme="minorEastAsia" w:hAnsi="Avenir LT Std 55 Roman"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7F0D"/>
    <w:pPr>
      <w:tabs>
        <w:tab w:val="center" w:pos="4320"/>
        <w:tab w:val="right" w:pos="8640"/>
      </w:tabs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057F0D"/>
    <w:rPr>
      <w:rFonts w:ascii="Avenir LT Std 55 Roman" w:eastAsiaTheme="minorEastAsia" w:hAnsi="Avenir LT Std 55 Roman"/>
      <w:sz w:val="18"/>
      <w:szCs w:val="24"/>
      <w:lang w:val="en-GB"/>
    </w:rPr>
  </w:style>
  <w:style w:type="paragraph" w:customStyle="1" w:styleId="addressfooter">
    <w:name w:val="address footer"/>
    <w:basedOn w:val="Zpat"/>
    <w:qFormat/>
    <w:rsid w:val="00057F0D"/>
    <w:pPr>
      <w:tabs>
        <w:tab w:val="clear" w:pos="4536"/>
      </w:tabs>
      <w:spacing w:after="80" w:line="216" w:lineRule="auto"/>
      <w:ind w:left="7371"/>
    </w:pPr>
    <w:rPr>
      <w:rFonts w:ascii="Brandon Grotesque" w:hAnsi="Brandon Grotesque"/>
      <w:color w:val="44546A" w:themeColor="text2"/>
      <w:sz w:val="17"/>
    </w:rPr>
  </w:style>
  <w:style w:type="character" w:styleId="Hypertextovodkaz">
    <w:name w:val="Hyperlink"/>
    <w:basedOn w:val="Standardnpsmoodstavce"/>
    <w:uiPriority w:val="99"/>
    <w:unhideWhenUsed/>
    <w:rsid w:val="00057F0D"/>
    <w:rPr>
      <w:color w:val="0563C1" w:themeColor="hyperlink"/>
      <w:u w:val="single"/>
    </w:rPr>
  </w:style>
  <w:style w:type="paragraph" w:styleId="Bezmezer">
    <w:name w:val="No Spacing"/>
    <w:qFormat/>
    <w:rsid w:val="00057F0D"/>
    <w:pPr>
      <w:spacing w:after="0" w:line="240" w:lineRule="auto"/>
    </w:pPr>
    <w:rPr>
      <w:lang w:val="en-GB" w:eastAsia="en-GB" w:bidi="en-GB"/>
    </w:rPr>
  </w:style>
  <w:style w:type="table" w:styleId="Mkatabulky">
    <w:name w:val="Table Grid"/>
    <w:basedOn w:val="Normlntabulka"/>
    <w:uiPriority w:val="59"/>
    <w:rsid w:val="00057F0D"/>
    <w:pPr>
      <w:spacing w:after="0" w:line="240" w:lineRule="auto"/>
    </w:pPr>
    <w:rPr>
      <w:rFonts w:ascii="AvenirNext LT Pro Regular" w:eastAsiaTheme="minorEastAsia" w:hAnsi="AvenirNext LT Pro Regular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057F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7F0D"/>
    <w:rPr>
      <w:rFonts w:ascii="Avenir LT Std 55 Roman" w:eastAsiaTheme="minorEastAsia" w:hAnsi="Avenir LT Std 55 Roman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4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47E"/>
    <w:rPr>
      <w:rFonts w:ascii="Tahoma" w:eastAsiaTheme="minorEastAsia" w:hAnsi="Tahoma" w:cs="Tahoma"/>
      <w:sz w:val="16"/>
      <w:szCs w:val="16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BC1BF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B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BFF"/>
    <w:rPr>
      <w:rFonts w:ascii="Avenir LT Std 55 Roman" w:eastAsiaTheme="minorEastAsia" w:hAnsi="Avenir LT Std 55 Roman"/>
      <w:sz w:val="24"/>
      <w:szCs w:val="24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BF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BFF"/>
    <w:rPr>
      <w:rFonts w:ascii="Avenir LT Std 55 Roman" w:eastAsiaTheme="minorEastAsia" w:hAnsi="Avenir LT Std 55 Roman"/>
      <w:b/>
      <w:bCs/>
      <w:sz w:val="20"/>
      <w:szCs w:val="20"/>
      <w:lang w:val="en-GB"/>
    </w:rPr>
  </w:style>
  <w:style w:type="character" w:customStyle="1" w:styleId="UnresolvedMention1">
    <w:name w:val="Unresolved Mention1"/>
    <w:basedOn w:val="Standardnpsmoodstavce"/>
    <w:uiPriority w:val="99"/>
    <w:rsid w:val="00E91473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8F7F8F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F7F8F"/>
    <w:rPr>
      <w:color w:val="808080"/>
      <w:shd w:val="clear" w:color="auto" w:fill="E6E6E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E583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E5834"/>
    <w:rPr>
      <w:rFonts w:ascii="Tahoma" w:eastAsiaTheme="minorEastAsia" w:hAnsi="Tahoma" w:cs="Tahoma"/>
      <w:sz w:val="16"/>
      <w:szCs w:val="16"/>
      <w:lang w:val="en-GB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EF50AD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DF17D5"/>
    <w:pPr>
      <w:spacing w:after="0" w:line="240" w:lineRule="auto"/>
    </w:pPr>
    <w:rPr>
      <w:rFonts w:ascii="Avenir LT Std 55 Roman" w:eastAsiaTheme="minorEastAsia" w:hAnsi="Avenir LT Std 55 Roman"/>
      <w:sz w:val="24"/>
      <w:szCs w:val="24"/>
      <w:lang w:val="en-GB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C08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9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8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breavis.com/cz/" TargetMode="External"/><Relationship Id="rId13" Type="http://schemas.openxmlformats.org/officeDocument/2006/relationships/hyperlink" Target="http://www.hubhub.com" TargetMode="External"/><Relationship Id="rId18" Type="http://schemas.openxmlformats.org/officeDocument/2006/relationships/hyperlink" Target="http://www.hubhub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tudio-reaktor.com/" TargetMode="External"/><Relationship Id="rId17" Type="http://schemas.openxmlformats.org/officeDocument/2006/relationships/hyperlink" Target="http://www.hbreavi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vit.reznicek@hubhub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rspektiv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ristyna.kremenova@hbreavis.com" TargetMode="External"/><Relationship Id="rId10" Type="http://schemas.openxmlformats.org/officeDocument/2006/relationships/hyperlink" Target="https://www.letgo.cz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rtinus.cz/" TargetMode="External"/><Relationship Id="rId14" Type="http://schemas.openxmlformats.org/officeDocument/2006/relationships/hyperlink" Target="http://www.hbreavi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7E8CC-778E-497F-8F7F-B985ADCF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866</Words>
  <Characters>5114</Characters>
  <Application>Microsoft Office Word</Application>
  <DocSecurity>0</DocSecurity>
  <Lines>42</Lines>
  <Paragraphs>11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Křemenová</dc:creator>
  <cp:lastModifiedBy>Tereza Bušová</cp:lastModifiedBy>
  <cp:revision>3</cp:revision>
  <cp:lastPrinted>2018-03-06T09:00:00Z</cp:lastPrinted>
  <dcterms:created xsi:type="dcterms:W3CDTF">2018-09-13T08:30:00Z</dcterms:created>
  <dcterms:modified xsi:type="dcterms:W3CDTF">2018-09-13T08:55:00Z</dcterms:modified>
</cp:coreProperties>
</file>